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266D" w14:textId="77777777" w:rsidR="0070622E" w:rsidRDefault="0070622E"/>
    <w:p w14:paraId="62B0FA24" w14:textId="77777777" w:rsidR="00AA2DC1" w:rsidRPr="004C274C" w:rsidRDefault="004C274C" w:rsidP="004C274C">
      <w:pPr>
        <w:jc w:val="center"/>
        <w:rPr>
          <w:b/>
          <w:sz w:val="28"/>
          <w:szCs w:val="28"/>
        </w:rPr>
      </w:pPr>
      <w:r w:rsidRPr="004C274C">
        <w:rPr>
          <w:b/>
          <w:sz w:val="28"/>
          <w:szCs w:val="28"/>
        </w:rPr>
        <w:t>Design of Experimental Study</w:t>
      </w:r>
    </w:p>
    <w:p w14:paraId="3A79148D" w14:textId="77777777" w:rsidR="00F06758" w:rsidRDefault="00F06758" w:rsidP="00F06758">
      <w:pPr>
        <w:rPr>
          <w:color w:val="0070C0"/>
        </w:rPr>
      </w:pPr>
    </w:p>
    <w:p w14:paraId="521642BB" w14:textId="77777777" w:rsidR="004C274C" w:rsidRDefault="004C274C"/>
    <w:p w14:paraId="3B0AF426" w14:textId="77777777" w:rsidR="00D24D85" w:rsidRDefault="00636A48" w:rsidP="00054966">
      <w:r>
        <w:t xml:space="preserve">The Hospital Administration at </w:t>
      </w:r>
      <w:r w:rsidR="0035609F">
        <w:t>hospital X</w:t>
      </w:r>
      <w:r>
        <w:t xml:space="preserve"> want</w:t>
      </w:r>
      <w:r w:rsidR="0035609F">
        <w:t>s</w:t>
      </w:r>
      <w:r>
        <w:t xml:space="preserve"> to test the hypothesis that hospitalized patients have better outcomes when taken care of by hospitalists </w:t>
      </w:r>
      <w:r w:rsidR="007B0BED">
        <w:t xml:space="preserve">(physicians in charge of only hospitalized patients) </w:t>
      </w:r>
      <w:r>
        <w:t>versus resident</w:t>
      </w:r>
      <w:r w:rsidR="0035609F">
        <w:t>s</w:t>
      </w:r>
      <w:r>
        <w:t xml:space="preserve"> with back-up of </w:t>
      </w:r>
      <w:r w:rsidR="0010732B">
        <w:t xml:space="preserve">the </w:t>
      </w:r>
      <w:r>
        <w:t>attending physician</w:t>
      </w:r>
      <w:r w:rsidR="0035609F">
        <w:t>s</w:t>
      </w:r>
      <w:r>
        <w:t xml:space="preserve">. If the hypothesis is correct, the </w:t>
      </w:r>
      <w:r w:rsidR="0035609F">
        <w:t>hospital</w:t>
      </w:r>
      <w:r>
        <w:t xml:space="preserve"> will change their procedures to </w:t>
      </w:r>
      <w:r w:rsidR="0035609F">
        <w:t>improve outcome</w:t>
      </w:r>
      <w:r>
        <w:t xml:space="preserve"> and decrease costs for medications, drug reactions, and give better quality care.</w:t>
      </w:r>
      <w:r w:rsidR="00F84A07">
        <w:t xml:space="preserve">  </w:t>
      </w:r>
      <w:r>
        <w:t xml:space="preserve">To test the hypothesis, the Hospital Administration </w:t>
      </w:r>
      <w:r w:rsidR="00F81DA8">
        <w:t>must</w:t>
      </w:r>
      <w:r w:rsidR="00F84A07">
        <w:t xml:space="preserve"> design a study that can stand up to scrutiny.</w:t>
      </w:r>
      <w:r w:rsidR="007B0BED">
        <w:t xml:space="preserve"> </w:t>
      </w:r>
      <w:r w:rsidR="00CC4426">
        <w:t>To test the above hypothesis i</w:t>
      </w:r>
      <w:r w:rsidR="00054966">
        <w:t xml:space="preserve">t </w:t>
      </w:r>
      <w:r w:rsidR="00DD33A4">
        <w:t>is</w:t>
      </w:r>
      <w:r w:rsidR="00054966">
        <w:t xml:space="preserve"> decided to design </w:t>
      </w:r>
      <w:r w:rsidR="00CC4426">
        <w:t>a</w:t>
      </w:r>
      <w:r w:rsidR="00054966">
        <w:t xml:space="preserve"> stud</w:t>
      </w:r>
      <w:r w:rsidR="00CC4426">
        <w:t>y</w:t>
      </w:r>
      <w:r w:rsidR="00054966">
        <w:t xml:space="preserve"> involving patients </w:t>
      </w:r>
      <w:r w:rsidR="00015956">
        <w:t xml:space="preserve">being hospitalized </w:t>
      </w:r>
      <w:r w:rsidR="00054966">
        <w:t xml:space="preserve">with acute stroke. </w:t>
      </w:r>
      <w:r w:rsidR="00E8488D">
        <w:t xml:space="preserve"> </w:t>
      </w:r>
    </w:p>
    <w:p w14:paraId="2E452515" w14:textId="77777777" w:rsidR="00D24D85" w:rsidRDefault="00D24D85" w:rsidP="00D24D85"/>
    <w:p w14:paraId="7AB6E53B" w14:textId="77777777" w:rsidR="00D24D85" w:rsidRDefault="00D24D85" w:rsidP="00054966">
      <w:r>
        <w:t>Acute stroke is caused by ischemia</w:t>
      </w:r>
      <w:r w:rsidR="008F0F71">
        <w:t xml:space="preserve"> (</w:t>
      </w:r>
      <w:r w:rsidR="006D453F">
        <w:t xml:space="preserve">deficient blood flow, </w:t>
      </w:r>
      <w:r w:rsidR="008F0F71">
        <w:t xml:space="preserve">e.g. </w:t>
      </w:r>
      <w:r w:rsidR="006D453F">
        <w:t xml:space="preserve">caused by </w:t>
      </w:r>
      <w:r w:rsidR="008F0F71">
        <w:t>thrombosis</w:t>
      </w:r>
      <w:r w:rsidR="006D453F">
        <w:t xml:space="preserve"> </w:t>
      </w:r>
      <w:r w:rsidR="00372DAB">
        <w:t xml:space="preserve">[a </w:t>
      </w:r>
      <w:r w:rsidR="008F0F71">
        <w:t>blood clot</w:t>
      </w:r>
      <w:r w:rsidR="00372DAB">
        <w:t>]</w:t>
      </w:r>
      <w:r w:rsidR="008F0F71">
        <w:t>) or hemorrhage</w:t>
      </w:r>
      <w:r w:rsidR="006D453F">
        <w:t xml:space="preserve"> (bleeding)</w:t>
      </w:r>
      <w:r w:rsidR="008F0F71">
        <w:t xml:space="preserve">, and </w:t>
      </w:r>
      <w:r>
        <w:t>requires rapid evaluation</w:t>
      </w:r>
      <w:r w:rsidR="008F0F71">
        <w:t xml:space="preserve"> because treatments like thrombolysis</w:t>
      </w:r>
      <w:r w:rsidR="00F33E8E">
        <w:t xml:space="preserve"> (the breaking up of a thrombus)</w:t>
      </w:r>
      <w:r w:rsidR="008F0F71">
        <w:t xml:space="preserve"> is time-sensitive.</w:t>
      </w:r>
      <w:r w:rsidR="009E1FB1">
        <w:t xml:space="preserve"> </w:t>
      </w:r>
      <w:r w:rsidR="00EA1A86">
        <w:t xml:space="preserve">About 87% of all strokes are ischemic strokes, and the rest is hemorrhagic strokes. Each year </w:t>
      </w:r>
      <w:r w:rsidR="00663F07">
        <w:t>about</w:t>
      </w:r>
      <w:r w:rsidR="00EA1A86">
        <w:t xml:space="preserve"> </w:t>
      </w:r>
      <w:r w:rsidR="00663F07">
        <w:t>800</w:t>
      </w:r>
      <w:r w:rsidR="00EA1A86">
        <w:t xml:space="preserve">,000 people in the US have a stroke, and almost 130,000 people die from it. That is about 5% of all deaths.  </w:t>
      </w:r>
      <w:r w:rsidR="009E1FB1">
        <w:t xml:space="preserve"> </w:t>
      </w:r>
    </w:p>
    <w:p w14:paraId="5584F860" w14:textId="77777777" w:rsidR="00D24D85" w:rsidRDefault="00D24D85" w:rsidP="00D24D85">
      <w:pPr>
        <w:pStyle w:val="ListParagraph"/>
        <w:ind w:left="360"/>
      </w:pPr>
    </w:p>
    <w:p w14:paraId="69396319" w14:textId="77777777" w:rsidR="00CA30FB" w:rsidRDefault="00EA21BC">
      <w:r>
        <w:t xml:space="preserve">Several </w:t>
      </w:r>
      <w:r w:rsidR="00CA30FB">
        <w:t xml:space="preserve">different study designs </w:t>
      </w:r>
      <w:r w:rsidR="00DD33A4">
        <w:t>are</w:t>
      </w:r>
      <w:r w:rsidR="00CA30FB">
        <w:t xml:space="preserve"> suggested:</w:t>
      </w:r>
    </w:p>
    <w:p w14:paraId="599BA952" w14:textId="77777777" w:rsidR="003E6254" w:rsidRDefault="003E6254"/>
    <w:p w14:paraId="43BB9691" w14:textId="004B8A87" w:rsidR="00CA30FB" w:rsidRPr="000460C8" w:rsidRDefault="00CA30FB" w:rsidP="001D0266">
      <w:pPr>
        <w:pStyle w:val="ListParagraph"/>
        <w:numPr>
          <w:ilvl w:val="0"/>
          <w:numId w:val="4"/>
        </w:numPr>
      </w:pPr>
      <w:r>
        <w:t xml:space="preserve">A </w:t>
      </w:r>
      <w:r w:rsidRPr="006E4819">
        <w:t xml:space="preserve">study </w:t>
      </w:r>
      <w:r w:rsidR="007235B1">
        <w:t xml:space="preserve">that </w:t>
      </w:r>
      <w:r w:rsidR="00177296">
        <w:t xml:space="preserve">explore the </w:t>
      </w:r>
      <w:r w:rsidR="00155131">
        <w:t xml:space="preserve">risk of </w:t>
      </w:r>
      <w:r w:rsidR="00177296" w:rsidRPr="000460C8">
        <w:t xml:space="preserve">mortality </w:t>
      </w:r>
      <w:r w:rsidR="000B7A62" w:rsidRPr="000460C8">
        <w:t xml:space="preserve">and </w:t>
      </w:r>
      <w:r w:rsidR="00F229CD" w:rsidRPr="000460C8">
        <w:t>paresis</w:t>
      </w:r>
      <w:r w:rsidR="00155131">
        <w:t>/</w:t>
      </w:r>
      <w:r w:rsidR="00F229CD" w:rsidRPr="000460C8">
        <w:t>paralysis</w:t>
      </w:r>
      <w:r w:rsidR="000B7A62" w:rsidRPr="000460C8">
        <w:t xml:space="preserve"> </w:t>
      </w:r>
      <w:r w:rsidR="00F229CD" w:rsidRPr="000460C8">
        <w:t>in</w:t>
      </w:r>
      <w:r w:rsidR="00177296" w:rsidRPr="000460C8">
        <w:t xml:space="preserve"> </w:t>
      </w:r>
      <w:r w:rsidR="007235B1" w:rsidRPr="000460C8">
        <w:t>patients</w:t>
      </w:r>
      <w:r w:rsidR="006A0D59" w:rsidRPr="000460C8">
        <w:t xml:space="preserve"> </w:t>
      </w:r>
      <w:r w:rsidR="007235B1" w:rsidRPr="000460C8">
        <w:t xml:space="preserve">diagnosed </w:t>
      </w:r>
      <w:r w:rsidR="006A0D59" w:rsidRPr="000460C8">
        <w:t xml:space="preserve">in the hospital </w:t>
      </w:r>
      <w:r w:rsidR="007235B1" w:rsidRPr="000460C8">
        <w:t xml:space="preserve">with acute </w:t>
      </w:r>
      <w:r w:rsidR="00F67AB9" w:rsidRPr="000460C8">
        <w:t xml:space="preserve">ischemic </w:t>
      </w:r>
      <w:r w:rsidR="007235B1" w:rsidRPr="000460C8">
        <w:t>stroke</w:t>
      </w:r>
      <w:r w:rsidR="006A0D59" w:rsidRPr="000460C8">
        <w:t xml:space="preserve">, </w:t>
      </w:r>
      <w:r w:rsidR="00177296" w:rsidRPr="000460C8">
        <w:t xml:space="preserve">according to whether they </w:t>
      </w:r>
      <w:r w:rsidR="007235B1" w:rsidRPr="000460C8">
        <w:t>ha</w:t>
      </w:r>
      <w:r w:rsidR="00DD33A4" w:rsidRPr="000460C8">
        <w:t>ve</w:t>
      </w:r>
      <w:r w:rsidR="007235B1" w:rsidRPr="000460C8">
        <w:t xml:space="preserve"> been taken care of by </w:t>
      </w:r>
      <w:r w:rsidR="006A0D59" w:rsidRPr="000460C8">
        <w:t xml:space="preserve">a </w:t>
      </w:r>
      <w:r w:rsidR="007235B1" w:rsidRPr="000460C8">
        <w:t>hospitalist</w:t>
      </w:r>
      <w:r w:rsidR="00177296" w:rsidRPr="000460C8">
        <w:t xml:space="preserve"> or a resident with back-up of an attending physician. </w:t>
      </w:r>
      <w:r w:rsidR="001D5F47" w:rsidRPr="000460C8">
        <w:t>A</w:t>
      </w:r>
      <w:r w:rsidR="00EA21BC" w:rsidRPr="000460C8">
        <w:t>cute</w:t>
      </w:r>
      <w:r w:rsidR="001D5F47" w:rsidRPr="000460C8">
        <w:t xml:space="preserve"> ischemic</w:t>
      </w:r>
      <w:r w:rsidR="00EA21BC" w:rsidRPr="000460C8">
        <w:t xml:space="preserve"> stroke patients who </w:t>
      </w:r>
      <w:r w:rsidR="004F7252">
        <w:t xml:space="preserve">were admitted to the hospital during a given time period are identified and separated into two categories: Those treated by a hospitalist </w:t>
      </w:r>
      <w:r w:rsidR="00EC0695">
        <w:t>and those treated by a resident</w:t>
      </w:r>
      <w:r w:rsidR="004F7252">
        <w:t xml:space="preserve">. Records are examined to determine who died before being discharged and the degree of paresis or paralysis at discharge among those who survived. The two groups are then compared with respect to in-hospital mortality and degree of paresis/paralysis at discharge. All analyses are controlled for </w:t>
      </w:r>
      <w:r w:rsidR="007235B1" w:rsidRPr="000460C8">
        <w:t>age</w:t>
      </w:r>
      <w:r w:rsidR="00F67AB9" w:rsidRPr="000460C8">
        <w:t xml:space="preserve">, </w:t>
      </w:r>
      <w:r w:rsidR="007235B1" w:rsidRPr="000460C8">
        <w:t xml:space="preserve">sex </w:t>
      </w:r>
      <w:r w:rsidR="00F67AB9" w:rsidRPr="000460C8">
        <w:t>and socioeconomic status (SES)</w:t>
      </w:r>
      <w:r w:rsidR="004F7252">
        <w:t>.</w:t>
      </w:r>
      <w:r w:rsidR="00F67AB9" w:rsidRPr="000460C8">
        <w:t xml:space="preserve"> </w:t>
      </w:r>
    </w:p>
    <w:p w14:paraId="0E8C021C" w14:textId="77777777" w:rsidR="003E6254" w:rsidRPr="000460C8" w:rsidRDefault="003E6254" w:rsidP="003E6254">
      <w:pPr>
        <w:pStyle w:val="ListParagraph"/>
      </w:pPr>
    </w:p>
    <w:p w14:paraId="2C399FF3" w14:textId="6A16D2C2" w:rsidR="008A6E75" w:rsidRPr="000460C8" w:rsidRDefault="00CA30FB" w:rsidP="00CA30FB">
      <w:pPr>
        <w:pStyle w:val="ListParagraph"/>
        <w:numPr>
          <w:ilvl w:val="0"/>
          <w:numId w:val="4"/>
        </w:numPr>
      </w:pPr>
      <w:r w:rsidRPr="000460C8">
        <w:t xml:space="preserve">A study </w:t>
      </w:r>
      <w:r w:rsidR="004F7252">
        <w:t>in which</w:t>
      </w:r>
      <w:r w:rsidR="007235B1" w:rsidRPr="000460C8">
        <w:t xml:space="preserve"> patients </w:t>
      </w:r>
      <w:r w:rsidR="004F7252">
        <w:t xml:space="preserve">who were </w:t>
      </w:r>
      <w:r w:rsidR="007235B1" w:rsidRPr="000460C8">
        <w:t xml:space="preserve">admitted to the hospital </w:t>
      </w:r>
      <w:r w:rsidR="003E6254" w:rsidRPr="000460C8">
        <w:t xml:space="preserve">with acute stroke </w:t>
      </w:r>
      <w:r w:rsidR="00BC3A3A">
        <w:t>are</w:t>
      </w:r>
      <w:r w:rsidR="007235B1" w:rsidRPr="000460C8">
        <w:t xml:space="preserve"> followed forward in time </w:t>
      </w:r>
      <w:r w:rsidR="00BC3A3A">
        <w:t xml:space="preserve">to determine </w:t>
      </w:r>
      <w:r w:rsidR="003E6254" w:rsidRPr="000460C8">
        <w:t>stroke outcome</w:t>
      </w:r>
      <w:r w:rsidR="00BC3A3A">
        <w:t>s</w:t>
      </w:r>
      <w:r w:rsidR="00152D11" w:rsidRPr="000460C8">
        <w:t xml:space="preserve"> (mortality</w:t>
      </w:r>
      <w:r w:rsidR="00F229CD" w:rsidRPr="000460C8">
        <w:t>, paresis, paralysis,</w:t>
      </w:r>
      <w:r w:rsidR="00E67AEA" w:rsidRPr="000460C8">
        <w:t xml:space="preserve"> and </w:t>
      </w:r>
      <w:r w:rsidR="00483B60" w:rsidRPr="000460C8">
        <w:t xml:space="preserve">the </w:t>
      </w:r>
      <w:proofErr w:type="spellStart"/>
      <w:r w:rsidR="00483B60" w:rsidRPr="000460C8">
        <w:t>Barthel</w:t>
      </w:r>
      <w:proofErr w:type="spellEnd"/>
      <w:r w:rsidR="00483B60" w:rsidRPr="000460C8">
        <w:t xml:space="preserve"> </w:t>
      </w:r>
      <w:r w:rsidR="00E67AEA" w:rsidRPr="000460C8">
        <w:t xml:space="preserve">ADL </w:t>
      </w:r>
      <w:r w:rsidR="00483B60" w:rsidRPr="000460C8">
        <w:t>index</w:t>
      </w:r>
      <w:r w:rsidR="00152D11" w:rsidRPr="000460C8">
        <w:t>)</w:t>
      </w:r>
      <w:r w:rsidR="003E6254" w:rsidRPr="000460C8">
        <w:t xml:space="preserve"> according to w</w:t>
      </w:r>
      <w:r w:rsidR="00BC3A3A">
        <w:t>h</w:t>
      </w:r>
      <w:r w:rsidR="003E6254" w:rsidRPr="000460C8">
        <w:t xml:space="preserve">ether they </w:t>
      </w:r>
      <w:r w:rsidR="000240FC" w:rsidRPr="000460C8">
        <w:t>are</w:t>
      </w:r>
      <w:r w:rsidR="003E6254" w:rsidRPr="000460C8">
        <w:t xml:space="preserve"> treated by a hospitalist or a resident with back-up of </w:t>
      </w:r>
      <w:r w:rsidR="0010732B" w:rsidRPr="000460C8">
        <w:t xml:space="preserve">the </w:t>
      </w:r>
      <w:r w:rsidR="003E6254" w:rsidRPr="000460C8">
        <w:t xml:space="preserve">attending physician. </w:t>
      </w:r>
    </w:p>
    <w:p w14:paraId="39B9F476" w14:textId="77777777" w:rsidR="008A6E75" w:rsidRPr="000460C8" w:rsidRDefault="008A6E75" w:rsidP="008A6E75">
      <w:pPr>
        <w:pStyle w:val="ListParagraph"/>
      </w:pPr>
    </w:p>
    <w:p w14:paraId="2DE41BC6" w14:textId="5248D95D" w:rsidR="003E6254" w:rsidRPr="000460C8" w:rsidRDefault="008A6E75" w:rsidP="008B2151">
      <w:pPr>
        <w:pStyle w:val="ListParagraph"/>
        <w:numPr>
          <w:ilvl w:val="0"/>
          <w:numId w:val="4"/>
        </w:numPr>
      </w:pPr>
      <w:r w:rsidRPr="000460C8">
        <w:t xml:space="preserve">A study </w:t>
      </w:r>
      <w:r w:rsidR="002C54D2" w:rsidRPr="000460C8">
        <w:t xml:space="preserve">where both the exposure and outcome have </w:t>
      </w:r>
      <w:r w:rsidR="00CC4F36">
        <w:t>a</w:t>
      </w:r>
      <w:r w:rsidR="002C54D2" w:rsidRPr="000460C8">
        <w:t xml:space="preserve">lready occurred. Using hospital records, </w:t>
      </w:r>
      <w:r w:rsidRPr="000460C8">
        <w:t xml:space="preserve">patients admitted to the hospital with acute stroke </w:t>
      </w:r>
      <w:r w:rsidR="00CC4F36">
        <w:t>are</w:t>
      </w:r>
      <w:r w:rsidRPr="000460C8">
        <w:t xml:space="preserve"> followed forward in time for stroke outcome </w:t>
      </w:r>
      <w:r w:rsidR="00152D11" w:rsidRPr="000460C8">
        <w:t>(mortality</w:t>
      </w:r>
      <w:r w:rsidR="00F229CD" w:rsidRPr="000460C8">
        <w:t xml:space="preserve">, </w:t>
      </w:r>
      <w:r w:rsidR="00E67AEA" w:rsidRPr="000460C8">
        <w:t>paresis</w:t>
      </w:r>
      <w:r w:rsidR="00F229CD" w:rsidRPr="000460C8">
        <w:t xml:space="preserve"> and paralysis</w:t>
      </w:r>
      <w:r w:rsidR="00152D11" w:rsidRPr="000460C8">
        <w:t xml:space="preserve">) </w:t>
      </w:r>
      <w:r w:rsidRPr="000460C8">
        <w:t>according to w</w:t>
      </w:r>
      <w:r w:rsidR="00CC4F36">
        <w:t>h</w:t>
      </w:r>
      <w:r w:rsidRPr="000460C8">
        <w:t xml:space="preserve">ether they were treated by a hospitalist or a resident with back-up of </w:t>
      </w:r>
      <w:r w:rsidR="000240FC" w:rsidRPr="000460C8">
        <w:t xml:space="preserve">the </w:t>
      </w:r>
      <w:r w:rsidRPr="000460C8">
        <w:t xml:space="preserve">attending physician. </w:t>
      </w:r>
    </w:p>
    <w:p w14:paraId="5CDECCB2" w14:textId="43BFC7C3" w:rsidR="002D3C8C" w:rsidRPr="000460C8" w:rsidRDefault="002D3C8C"/>
    <w:p w14:paraId="668A674E" w14:textId="77777777" w:rsidR="00EC0695" w:rsidRDefault="00EC0695">
      <w:r>
        <w:lastRenderedPageBreak/>
        <w:br w:type="page"/>
      </w:r>
    </w:p>
    <w:p w14:paraId="6A5FB54F" w14:textId="5887A323" w:rsidR="006A0D59" w:rsidRPr="000460C8" w:rsidRDefault="00CA30FB" w:rsidP="00CA30FB">
      <w:pPr>
        <w:pStyle w:val="ListParagraph"/>
        <w:numPr>
          <w:ilvl w:val="0"/>
          <w:numId w:val="4"/>
        </w:numPr>
      </w:pPr>
      <w:r w:rsidRPr="000460C8">
        <w:t xml:space="preserve">A </w:t>
      </w:r>
      <w:r w:rsidR="00281890" w:rsidRPr="000460C8">
        <w:t xml:space="preserve">study </w:t>
      </w:r>
      <w:r w:rsidR="00885361">
        <w:t>where</w:t>
      </w:r>
      <w:r w:rsidR="003E6254" w:rsidRPr="000460C8">
        <w:t xml:space="preserve"> patients admitted to the hospital </w:t>
      </w:r>
      <w:r w:rsidR="00281890" w:rsidRPr="000460C8">
        <w:t xml:space="preserve">with acute stroke </w:t>
      </w:r>
      <w:r w:rsidR="00885361">
        <w:t>are</w:t>
      </w:r>
      <w:r w:rsidR="00281890" w:rsidRPr="000460C8">
        <w:t xml:space="preserve"> </w:t>
      </w:r>
      <w:r w:rsidR="001D5F47" w:rsidRPr="000460C8">
        <w:t>assigned</w:t>
      </w:r>
      <w:r w:rsidR="00297DE0" w:rsidRPr="000460C8">
        <w:t>,</w:t>
      </w:r>
      <w:r w:rsidR="00281890" w:rsidRPr="000460C8">
        <w:t xml:space="preserve"> </w:t>
      </w:r>
      <w:r w:rsidR="00297DE0" w:rsidRPr="000460C8">
        <w:t xml:space="preserve">with equal probability, </w:t>
      </w:r>
      <w:r w:rsidR="00281890" w:rsidRPr="000460C8">
        <w:t xml:space="preserve">to care by a hospitalist or a resident with back-up of </w:t>
      </w:r>
      <w:r w:rsidR="000240FC" w:rsidRPr="000460C8">
        <w:t xml:space="preserve">the </w:t>
      </w:r>
      <w:proofErr w:type="gramStart"/>
      <w:r w:rsidR="00281890" w:rsidRPr="000460C8">
        <w:t>attending</w:t>
      </w:r>
      <w:proofErr w:type="gramEnd"/>
      <w:r w:rsidR="00281890" w:rsidRPr="000460C8">
        <w:t xml:space="preserve"> physician.</w:t>
      </w:r>
      <w:r w:rsidR="00152D11" w:rsidRPr="000460C8">
        <w:t xml:space="preserve"> Mortality</w:t>
      </w:r>
      <w:r w:rsidR="00F229CD" w:rsidRPr="000460C8">
        <w:t xml:space="preserve">, paresis, paralysis and </w:t>
      </w:r>
      <w:r w:rsidR="00483B60" w:rsidRPr="000460C8">
        <w:t xml:space="preserve">the </w:t>
      </w:r>
      <w:proofErr w:type="spellStart"/>
      <w:r w:rsidR="00483B60" w:rsidRPr="000460C8">
        <w:t>Barthel</w:t>
      </w:r>
      <w:proofErr w:type="spellEnd"/>
      <w:r w:rsidR="00483B60" w:rsidRPr="000460C8">
        <w:t xml:space="preserve"> </w:t>
      </w:r>
      <w:r w:rsidR="00F229CD" w:rsidRPr="000460C8">
        <w:t>ADL</w:t>
      </w:r>
      <w:r w:rsidR="00152D11" w:rsidRPr="000460C8">
        <w:t xml:space="preserve"> </w:t>
      </w:r>
      <w:r w:rsidR="00483B60" w:rsidRPr="000460C8">
        <w:t xml:space="preserve">index </w:t>
      </w:r>
      <w:r w:rsidR="00F229CD" w:rsidRPr="000460C8">
        <w:t>are</w:t>
      </w:r>
      <w:r w:rsidR="00152D11" w:rsidRPr="000460C8">
        <w:t xml:space="preserve"> registered and compared between the two groups.</w:t>
      </w:r>
    </w:p>
    <w:p w14:paraId="74BB8012" w14:textId="77777777" w:rsidR="000D3ED2" w:rsidRPr="000460C8" w:rsidRDefault="000D3ED2" w:rsidP="000D3ED2">
      <w:pPr>
        <w:pStyle w:val="ListParagraph"/>
      </w:pPr>
    </w:p>
    <w:p w14:paraId="582D33B7" w14:textId="4D022AA5" w:rsidR="000D3ED2" w:rsidRPr="000460C8" w:rsidRDefault="000D3ED2" w:rsidP="00CA30FB">
      <w:pPr>
        <w:pStyle w:val="ListParagraph"/>
        <w:numPr>
          <w:ilvl w:val="0"/>
          <w:numId w:val="4"/>
        </w:numPr>
      </w:pPr>
      <w:r w:rsidRPr="000460C8">
        <w:t xml:space="preserve">A </w:t>
      </w:r>
      <w:r w:rsidR="002E60EE" w:rsidRPr="000460C8">
        <w:t xml:space="preserve">study </w:t>
      </w:r>
      <w:r w:rsidRPr="000460C8">
        <w:t xml:space="preserve">where patients </w:t>
      </w:r>
      <w:r w:rsidR="002E60EE" w:rsidRPr="000460C8">
        <w:t xml:space="preserve">who report having experienced acute stroke </w:t>
      </w:r>
      <w:r w:rsidR="00885361">
        <w:t>are</w:t>
      </w:r>
      <w:r w:rsidR="002E60EE" w:rsidRPr="000460C8">
        <w:t xml:space="preserve"> examined by a neurology specialist</w:t>
      </w:r>
      <w:r w:rsidR="00483B60" w:rsidRPr="000460C8">
        <w:t xml:space="preserve"> (who registers paresis, paralysis and the </w:t>
      </w:r>
      <w:proofErr w:type="spellStart"/>
      <w:r w:rsidR="00483B60" w:rsidRPr="000460C8">
        <w:t>Barthel</w:t>
      </w:r>
      <w:proofErr w:type="spellEnd"/>
      <w:r w:rsidR="00483B60" w:rsidRPr="000460C8">
        <w:t xml:space="preserve"> ADL index)</w:t>
      </w:r>
      <w:r w:rsidR="002E60EE" w:rsidRPr="000460C8">
        <w:t xml:space="preserve">, and </w:t>
      </w:r>
      <w:r w:rsidR="001D5F47" w:rsidRPr="000460C8">
        <w:t xml:space="preserve">at the same time </w:t>
      </w:r>
      <w:r w:rsidR="002E60EE" w:rsidRPr="000460C8">
        <w:t>fill in a questionnaire about their stroke, hospitalization</w:t>
      </w:r>
      <w:r w:rsidR="006E4819" w:rsidRPr="000460C8">
        <w:t xml:space="preserve">, </w:t>
      </w:r>
      <w:r w:rsidR="00483B60" w:rsidRPr="000460C8">
        <w:t xml:space="preserve">and </w:t>
      </w:r>
      <w:r w:rsidR="002E60EE" w:rsidRPr="000460C8">
        <w:t xml:space="preserve">experience with the hospitalist or resident. </w:t>
      </w:r>
    </w:p>
    <w:p w14:paraId="5925D303" w14:textId="77777777" w:rsidR="006A0D59" w:rsidRPr="000460C8" w:rsidRDefault="006A0D59" w:rsidP="006A0D59">
      <w:pPr>
        <w:pStyle w:val="ListParagraph"/>
      </w:pPr>
    </w:p>
    <w:p w14:paraId="1B1D0AA2" w14:textId="672ADC99" w:rsidR="00917D3A" w:rsidRDefault="00DD33A4" w:rsidP="006A0D59">
      <w:r w:rsidRPr="000460C8">
        <w:t>In a</w:t>
      </w:r>
      <w:r w:rsidR="006A0D59" w:rsidRPr="000460C8">
        <w:t>ll study designs</w:t>
      </w:r>
      <w:r w:rsidRPr="000460C8">
        <w:t xml:space="preserve"> </w:t>
      </w:r>
      <w:r w:rsidR="00885361">
        <w:t xml:space="preserve">where collection of </w:t>
      </w:r>
      <w:r w:rsidRPr="000460C8">
        <w:t>data</w:t>
      </w:r>
      <w:r w:rsidR="00885361">
        <w:t xml:space="preserve"> are required</w:t>
      </w:r>
      <w:r w:rsidR="006A0D59" w:rsidRPr="000460C8">
        <w:t xml:space="preserve">, the potential study subjects sign an informed consent </w:t>
      </w:r>
      <w:r w:rsidR="00885361">
        <w:t xml:space="preserve">form </w:t>
      </w:r>
      <w:r w:rsidR="00D456F6" w:rsidRPr="000460C8">
        <w:t xml:space="preserve">of </w:t>
      </w:r>
      <w:r w:rsidR="006A0D59" w:rsidRPr="000460C8">
        <w:t>participat</w:t>
      </w:r>
      <w:r w:rsidR="00D456F6" w:rsidRPr="000460C8">
        <w:t xml:space="preserve">ion in the study, including </w:t>
      </w:r>
      <w:r w:rsidR="00885361">
        <w:t xml:space="preserve">informing them </w:t>
      </w:r>
      <w:r w:rsidR="00D456F6" w:rsidRPr="000460C8">
        <w:t>that they c</w:t>
      </w:r>
      <w:r w:rsidRPr="000460C8">
        <w:t>an</w:t>
      </w:r>
      <w:r w:rsidR="00D456F6" w:rsidRPr="000460C8">
        <w:t xml:space="preserve"> withdraw from the study at any time without any consequences </w:t>
      </w:r>
      <w:r w:rsidR="00885361">
        <w:t>for</w:t>
      </w:r>
      <w:r w:rsidR="00D456F6" w:rsidRPr="000460C8">
        <w:t xml:space="preserve"> their treatment. Study subjects include</w:t>
      </w:r>
      <w:r w:rsidRPr="000460C8">
        <w:t>s</w:t>
      </w:r>
      <w:r w:rsidR="00015956" w:rsidRPr="000460C8">
        <w:t xml:space="preserve"> </w:t>
      </w:r>
      <w:r w:rsidR="00D456F6" w:rsidRPr="000460C8">
        <w:t xml:space="preserve">both genders, </w:t>
      </w:r>
      <w:r w:rsidR="006E4819" w:rsidRPr="000460C8">
        <w:t xml:space="preserve">with </w:t>
      </w:r>
      <w:r w:rsidR="00D456F6" w:rsidRPr="000460C8">
        <w:t>age range</w:t>
      </w:r>
      <w:r w:rsidR="006E4819" w:rsidRPr="000460C8">
        <w:t xml:space="preserve"> of</w:t>
      </w:r>
      <w:r w:rsidR="00D456F6" w:rsidRPr="000460C8">
        <w:t xml:space="preserve"> 45-75 years. Data </w:t>
      </w:r>
      <w:r w:rsidR="000240FC" w:rsidRPr="000460C8">
        <w:t>is</w:t>
      </w:r>
      <w:r w:rsidR="00D456F6" w:rsidRPr="000460C8">
        <w:t xml:space="preserve"> collected on age, sex, socioeconomic status group, </w:t>
      </w:r>
      <w:r w:rsidR="004B49BE" w:rsidRPr="000460C8">
        <w:t>disease history,</w:t>
      </w:r>
      <w:r w:rsidR="006717FA">
        <w:t xml:space="preserve"> </w:t>
      </w:r>
      <w:r w:rsidR="004B49BE" w:rsidRPr="000460C8">
        <w:t xml:space="preserve">family history of disease, </w:t>
      </w:r>
      <w:r w:rsidR="006717FA">
        <w:t>results of clinical and neurological examinations</w:t>
      </w:r>
      <w:r w:rsidR="006717FA" w:rsidRPr="000460C8">
        <w:t xml:space="preserve"> </w:t>
      </w:r>
      <w:r w:rsidR="002E60EE" w:rsidRPr="000460C8">
        <w:t>and</w:t>
      </w:r>
      <w:r w:rsidR="00EC0695">
        <w:t>,</w:t>
      </w:r>
      <w:r w:rsidR="002E60EE" w:rsidRPr="000460C8">
        <w:t xml:space="preserve"> where applicable, </w:t>
      </w:r>
      <w:r w:rsidR="004B49BE" w:rsidRPr="000460C8">
        <w:t>tests during hospitalization for acute stroke</w:t>
      </w:r>
      <w:r w:rsidR="00D671C6">
        <w:t xml:space="preserve"> </w:t>
      </w:r>
      <w:r w:rsidR="006717FA">
        <w:t>such as</w:t>
      </w:r>
      <w:r w:rsidR="00D671C6">
        <w:t>, blood tests, electrocardiogram</w:t>
      </w:r>
      <w:r w:rsidR="004B49BE" w:rsidRPr="000460C8">
        <w:t xml:space="preserve">, </w:t>
      </w:r>
      <w:r w:rsidR="00D671C6">
        <w:t xml:space="preserve">and </w:t>
      </w:r>
      <w:r w:rsidR="006717FA">
        <w:t xml:space="preserve">brain imaging (e.g. </w:t>
      </w:r>
      <w:r w:rsidR="004B49BE" w:rsidRPr="000460C8">
        <w:t>ultrasonography/Doppler, CT</w:t>
      </w:r>
      <w:r w:rsidR="00D671C6">
        <w:t xml:space="preserve"> and</w:t>
      </w:r>
      <w:r w:rsidR="004B49BE" w:rsidRPr="000460C8">
        <w:t xml:space="preserve"> MRI</w:t>
      </w:r>
      <w:r w:rsidR="006717FA">
        <w:t>)</w:t>
      </w:r>
      <w:r w:rsidR="004B49BE" w:rsidRPr="000460C8">
        <w:t xml:space="preserve">. In addition </w:t>
      </w:r>
      <w:proofErr w:type="spellStart"/>
      <w:r w:rsidR="002D3C8C" w:rsidRPr="000460C8">
        <w:t>Barthel</w:t>
      </w:r>
      <w:proofErr w:type="spellEnd"/>
      <w:r w:rsidR="002D3C8C" w:rsidRPr="000460C8">
        <w:t xml:space="preserve"> </w:t>
      </w:r>
      <w:r w:rsidR="004B49BE" w:rsidRPr="000460C8">
        <w:t xml:space="preserve">ADL </w:t>
      </w:r>
      <w:r w:rsidR="002D3C8C" w:rsidRPr="000460C8">
        <w:t>index where applicable</w:t>
      </w:r>
      <w:r w:rsidR="004B49BE" w:rsidRPr="000460C8">
        <w:t xml:space="preserve">, description of </w:t>
      </w:r>
      <w:r w:rsidR="00C0752F" w:rsidRPr="000460C8">
        <w:t>paresis</w:t>
      </w:r>
      <w:r w:rsidR="002D3C8C" w:rsidRPr="000460C8">
        <w:t>, paralysis</w:t>
      </w:r>
      <w:r w:rsidR="00C0752F" w:rsidRPr="000460C8">
        <w:t xml:space="preserve"> or other function</w:t>
      </w:r>
      <w:r w:rsidR="006E4819" w:rsidRPr="000460C8">
        <w:t>al limitations</w:t>
      </w:r>
      <w:r w:rsidR="00C0752F" w:rsidRPr="000460C8">
        <w:t>.</w:t>
      </w:r>
      <w:r w:rsidR="00C0752F">
        <w:t xml:space="preserve">  </w:t>
      </w:r>
    </w:p>
    <w:p w14:paraId="442DBBF2" w14:textId="77777777" w:rsidR="00917D3A" w:rsidRDefault="00917D3A" w:rsidP="006A0D59"/>
    <w:p w14:paraId="29901D9D" w14:textId="5716A3A2" w:rsidR="00917D3A" w:rsidRDefault="00917D3A" w:rsidP="006A0D59">
      <w:r>
        <w:t>From the designs above, please select the one best answer</w:t>
      </w:r>
      <w:r w:rsidR="009E6A70">
        <w:t>.</w:t>
      </w:r>
    </w:p>
    <w:p w14:paraId="18CCDCB1" w14:textId="77777777" w:rsidR="00917D3A" w:rsidRDefault="00917D3A" w:rsidP="006A0D59"/>
    <w:p w14:paraId="063B1ED0" w14:textId="77777777" w:rsidR="005828C0" w:rsidRDefault="005828C0" w:rsidP="006A0D59"/>
    <w:p w14:paraId="2519C0FE" w14:textId="19A242D1" w:rsidR="00CA30FB" w:rsidRDefault="009E6A70" w:rsidP="009E6A70">
      <w:pPr>
        <w:pStyle w:val="ListParagraph"/>
        <w:numPr>
          <w:ilvl w:val="0"/>
          <w:numId w:val="5"/>
        </w:numPr>
        <w:ind w:left="540" w:hanging="540"/>
      </w:pPr>
      <w:r>
        <w:t>Please match each of the following questions with the appropriate lettered statements below.</w:t>
      </w:r>
    </w:p>
    <w:p w14:paraId="56B12180" w14:textId="77777777" w:rsidR="009E6A70" w:rsidRDefault="009E6A70" w:rsidP="009E6A70">
      <w:pPr>
        <w:pStyle w:val="ListParagraph"/>
        <w:ind w:left="540"/>
      </w:pPr>
    </w:p>
    <w:p w14:paraId="680DA949" w14:textId="6594D563" w:rsidR="005828C0" w:rsidRDefault="009E6A70" w:rsidP="005828C0">
      <w:pPr>
        <w:pStyle w:val="ListParagraph"/>
        <w:ind w:left="1080"/>
      </w:pPr>
      <w:r>
        <w:rPr>
          <w:rFonts w:ascii="Arial" w:hAnsi="Arial" w:cs="Arial"/>
          <w:noProof/>
        </w:rPr>
        <mc:AlternateContent>
          <mc:Choice Requires="wps">
            <w:drawing>
              <wp:anchor distT="0" distB="0" distL="114300" distR="114300" simplePos="0" relativeHeight="251645440" behindDoc="0" locked="0" layoutInCell="1" allowOverlap="1" wp14:anchorId="23283FB2" wp14:editId="4455EAA5">
                <wp:simplePos x="0" y="0"/>
                <wp:positionH relativeFrom="column">
                  <wp:posOffset>590550</wp:posOffset>
                </wp:positionH>
                <wp:positionV relativeFrom="paragraph">
                  <wp:posOffset>111760</wp:posOffset>
                </wp:positionV>
                <wp:extent cx="447675" cy="323850"/>
                <wp:effectExtent l="19050" t="19050" r="28575" b="19050"/>
                <wp:wrapNone/>
                <wp:docPr id="139"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8606" id="Rectangle 672" o:spid="_x0000_s1026" style="position:absolute;margin-left:46.5pt;margin-top:8.8pt;width:35.25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RbfAIAAP8E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" filled="f" strokeweight="2.25pt"/>
            </w:pict>
          </mc:Fallback>
        </mc:AlternateContent>
      </w:r>
    </w:p>
    <w:p w14:paraId="0CF69FAF" w14:textId="7261F099" w:rsidR="00D27F80" w:rsidRDefault="00D27F80" w:rsidP="00D27F80">
      <w:pPr>
        <w:pStyle w:val="ListParagraph"/>
        <w:numPr>
          <w:ilvl w:val="1"/>
          <w:numId w:val="5"/>
        </w:numPr>
        <w:tabs>
          <w:tab w:val="left" w:pos="1980"/>
        </w:tabs>
        <w:ind w:left="900"/>
      </w:pPr>
      <w:r>
        <w:t xml:space="preserve">    </w:t>
      </w:r>
      <w:r w:rsidR="00255F22">
        <w:t xml:space="preserve"> </w:t>
      </w:r>
      <w:r>
        <w:tab/>
      </w:r>
      <w:r w:rsidR="00917D3A">
        <w:t xml:space="preserve">A </w:t>
      </w:r>
      <w:r w:rsidR="00344219" w:rsidRPr="000460C8">
        <w:t xml:space="preserve">study where patients who report having </w:t>
      </w:r>
      <w:r w:rsidR="00EC0695">
        <w:t>experienced acute stroke</w:t>
      </w:r>
    </w:p>
    <w:p w14:paraId="6F244DA1" w14:textId="0C6FCED9" w:rsidR="00917D3A" w:rsidRDefault="00344219" w:rsidP="00D27F80">
      <w:pPr>
        <w:pStyle w:val="ListParagraph"/>
        <w:ind w:left="1980"/>
      </w:pPr>
      <w:proofErr w:type="gramStart"/>
      <w:r>
        <w:t>are</w:t>
      </w:r>
      <w:proofErr w:type="gramEnd"/>
      <w:r w:rsidRPr="000460C8">
        <w:t xml:space="preserve"> examined by a neurology specialist (who registers paresis, paralysis and the </w:t>
      </w:r>
      <w:proofErr w:type="spellStart"/>
      <w:r w:rsidRPr="000460C8">
        <w:t>Barthel</w:t>
      </w:r>
      <w:proofErr w:type="spellEnd"/>
      <w:r w:rsidRPr="000460C8">
        <w:t xml:space="preserve"> ADL index), and at the same time fill in a questionnaire about their stroke, hospitalization, and experience with the hospitalist or resident.</w:t>
      </w:r>
    </w:p>
    <w:p w14:paraId="24AE013B" w14:textId="69AF98FE" w:rsidR="009E6A70" w:rsidRDefault="009E6A70" w:rsidP="009E6A70">
      <w:pPr>
        <w:pStyle w:val="ListParagraph"/>
        <w:ind w:left="1800"/>
      </w:pPr>
    </w:p>
    <w:p w14:paraId="4271FE2A" w14:textId="108D391E" w:rsidR="009E6A70" w:rsidRDefault="00344219" w:rsidP="009E6A70">
      <w:pPr>
        <w:pStyle w:val="ListParagraph"/>
        <w:ind w:left="1800"/>
      </w:pPr>
      <w:r>
        <w:rPr>
          <w:rFonts w:ascii="Arial" w:hAnsi="Arial" w:cs="Arial"/>
          <w:noProof/>
        </w:rPr>
        <mc:AlternateContent>
          <mc:Choice Requires="wps">
            <w:drawing>
              <wp:anchor distT="0" distB="0" distL="114300" distR="114300" simplePos="0" relativeHeight="251657728" behindDoc="0" locked="0" layoutInCell="1" allowOverlap="1" wp14:anchorId="0E909752" wp14:editId="2F1788E5">
                <wp:simplePos x="0" y="0"/>
                <wp:positionH relativeFrom="column">
                  <wp:posOffset>590550</wp:posOffset>
                </wp:positionH>
                <wp:positionV relativeFrom="paragraph">
                  <wp:posOffset>102870</wp:posOffset>
                </wp:positionV>
                <wp:extent cx="447675" cy="323850"/>
                <wp:effectExtent l="19050" t="19050" r="28575" b="19050"/>
                <wp:wrapNone/>
                <wp:docPr id="21"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D9CF" id="Rectangle 672" o:spid="_x0000_s1026" style="position:absolute;margin-left:46.5pt;margin-top:8.1pt;width:35.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" filled="f" strokeweight="2.25pt"/>
            </w:pict>
          </mc:Fallback>
        </mc:AlternateContent>
      </w:r>
    </w:p>
    <w:p w14:paraId="628E3594" w14:textId="32581B03" w:rsidR="00D27F80" w:rsidRDefault="00D27F80" w:rsidP="00D27F80">
      <w:pPr>
        <w:pStyle w:val="ListParagraph"/>
        <w:numPr>
          <w:ilvl w:val="1"/>
          <w:numId w:val="5"/>
        </w:numPr>
        <w:tabs>
          <w:tab w:val="left" w:pos="1980"/>
        </w:tabs>
        <w:ind w:left="990" w:hanging="450"/>
      </w:pPr>
      <w:r>
        <w:t xml:space="preserve">    </w:t>
      </w:r>
      <w:r>
        <w:tab/>
      </w:r>
      <w:r w:rsidR="00917D3A">
        <w:t xml:space="preserve">A </w:t>
      </w:r>
      <w:r w:rsidR="00344219" w:rsidRPr="006E4819">
        <w:t xml:space="preserve">study </w:t>
      </w:r>
      <w:r w:rsidR="00344219">
        <w:t xml:space="preserve">that explore the risk of </w:t>
      </w:r>
      <w:r w:rsidR="00344219" w:rsidRPr="000460C8">
        <w:t xml:space="preserve">mortality and </w:t>
      </w:r>
      <w:r w:rsidR="00EC0695">
        <w:t>paresis/paralysis in</w:t>
      </w:r>
    </w:p>
    <w:p w14:paraId="5EC2F9D8" w14:textId="0284EC9F" w:rsidR="00917D3A" w:rsidRDefault="00344219" w:rsidP="00D27F80">
      <w:pPr>
        <w:pStyle w:val="ListParagraph"/>
        <w:tabs>
          <w:tab w:val="left" w:pos="1980"/>
        </w:tabs>
        <w:ind w:left="1980"/>
      </w:pPr>
      <w:proofErr w:type="gramStart"/>
      <w:r w:rsidRPr="000460C8">
        <w:t>patients</w:t>
      </w:r>
      <w:proofErr w:type="gramEnd"/>
      <w:r w:rsidRPr="000460C8">
        <w:t xml:space="preserve"> diagnosed in the hospital with acute ischemic stroke, according to whether they have been taken care of by a hospitalist or a resident with back-up of an attending physician. Acute ischemic stroke patients who </w:t>
      </w:r>
      <w:r>
        <w:t xml:space="preserve">were admitted to the hospital during a given time period are identified and separated into two categories: Those treated by a hospitalist and those treated by a resident. Records are examined to determine who died before being discharged and the degree of paresis or paralysis at discharge among those who survived. The two groups are then compared with respect to in-hospital mortality and degree of paresis/paralysis at discharge. All analyses are controlled for </w:t>
      </w:r>
      <w:r w:rsidRPr="000460C8">
        <w:t>age, sex and socioeconomic status (SES)</w:t>
      </w:r>
      <w:r>
        <w:t>.</w:t>
      </w:r>
    </w:p>
    <w:p w14:paraId="0AE1B14C" w14:textId="77777777" w:rsidR="009E6A70" w:rsidRDefault="009E6A70" w:rsidP="009E6A70">
      <w:pPr>
        <w:pStyle w:val="ListParagraph"/>
        <w:ind w:left="1800"/>
      </w:pPr>
    </w:p>
    <w:p w14:paraId="0F5B6F8D" w14:textId="45AFBE46" w:rsidR="009E6A70" w:rsidRDefault="00344219" w:rsidP="009E6A70">
      <w:pPr>
        <w:pStyle w:val="ListParagraph"/>
        <w:ind w:left="1800"/>
      </w:pPr>
      <w:r>
        <w:rPr>
          <w:rFonts w:ascii="Arial" w:hAnsi="Arial" w:cs="Arial"/>
          <w:noProof/>
        </w:rPr>
        <mc:AlternateContent>
          <mc:Choice Requires="wps">
            <w:drawing>
              <wp:anchor distT="0" distB="0" distL="114300" distR="114300" simplePos="0" relativeHeight="251659776" behindDoc="0" locked="0" layoutInCell="1" allowOverlap="1" wp14:anchorId="361A825F" wp14:editId="34EB8193">
                <wp:simplePos x="0" y="0"/>
                <wp:positionH relativeFrom="column">
                  <wp:posOffset>609600</wp:posOffset>
                </wp:positionH>
                <wp:positionV relativeFrom="paragraph">
                  <wp:posOffset>107950</wp:posOffset>
                </wp:positionV>
                <wp:extent cx="447675" cy="323850"/>
                <wp:effectExtent l="19050" t="19050" r="28575" b="19050"/>
                <wp:wrapNone/>
                <wp:docPr id="2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8E64" id="Rectangle 672" o:spid="_x0000_s1026" style="position:absolute;margin-left:48pt;margin-top:8.5pt;width:35.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" filled="f" strokeweight="2.25pt"/>
            </w:pict>
          </mc:Fallback>
        </mc:AlternateContent>
      </w:r>
    </w:p>
    <w:p w14:paraId="4EBFA147" w14:textId="79111EA0" w:rsidR="00D27F80" w:rsidRDefault="00D27F80" w:rsidP="00D27F80">
      <w:pPr>
        <w:pStyle w:val="ListParagraph"/>
        <w:numPr>
          <w:ilvl w:val="1"/>
          <w:numId w:val="5"/>
        </w:numPr>
        <w:tabs>
          <w:tab w:val="left" w:pos="1980"/>
        </w:tabs>
        <w:ind w:left="900"/>
      </w:pPr>
      <w:r>
        <w:t xml:space="preserve">           </w:t>
      </w:r>
      <w:r>
        <w:tab/>
      </w:r>
      <w:r w:rsidR="00917D3A">
        <w:t xml:space="preserve">A </w:t>
      </w:r>
      <w:r w:rsidR="00344219" w:rsidRPr="000460C8">
        <w:t xml:space="preserve">study </w:t>
      </w:r>
      <w:r w:rsidR="00344219">
        <w:t>where</w:t>
      </w:r>
      <w:r w:rsidR="00344219" w:rsidRPr="000460C8">
        <w:t xml:space="preserve"> patients admitted to the </w:t>
      </w:r>
      <w:r w:rsidR="00EC0695">
        <w:t>hospital with acute stroke</w:t>
      </w:r>
    </w:p>
    <w:p w14:paraId="78F7C415" w14:textId="79D093B4" w:rsidR="00917D3A" w:rsidRDefault="00344219" w:rsidP="00D27F80">
      <w:pPr>
        <w:pStyle w:val="ListParagraph"/>
        <w:tabs>
          <w:tab w:val="left" w:pos="1980"/>
        </w:tabs>
        <w:ind w:left="1980"/>
      </w:pPr>
      <w:proofErr w:type="gramStart"/>
      <w:r>
        <w:t>are</w:t>
      </w:r>
      <w:proofErr w:type="gramEnd"/>
      <w:r w:rsidRPr="000460C8">
        <w:t xml:space="preserve"> assigned, with equal probability, to care by a hospitalist or a resident with back-up of the attending physician. Mortality, paresis, paralysis and the </w:t>
      </w:r>
      <w:proofErr w:type="spellStart"/>
      <w:r w:rsidRPr="000460C8">
        <w:t>Barthel</w:t>
      </w:r>
      <w:proofErr w:type="spellEnd"/>
      <w:r w:rsidRPr="000460C8">
        <w:t xml:space="preserve"> ADL index are registered and compared between the two groups</w:t>
      </w:r>
      <w:r>
        <w:t>.</w:t>
      </w:r>
    </w:p>
    <w:p w14:paraId="38009A75" w14:textId="54EC25FD" w:rsidR="009E6A70" w:rsidRDefault="009E6A70" w:rsidP="009E6A70">
      <w:pPr>
        <w:pStyle w:val="ListParagraph"/>
        <w:ind w:left="1800"/>
      </w:pPr>
    </w:p>
    <w:p w14:paraId="0A324C8E" w14:textId="6694E2BE" w:rsidR="009E6A70" w:rsidRDefault="00D27F80" w:rsidP="009E6A70">
      <w:pPr>
        <w:pStyle w:val="ListParagraph"/>
        <w:ind w:left="1800"/>
      </w:pPr>
      <w:r>
        <w:rPr>
          <w:rFonts w:ascii="Arial" w:hAnsi="Arial" w:cs="Arial"/>
          <w:noProof/>
        </w:rPr>
        <mc:AlternateContent>
          <mc:Choice Requires="wps">
            <w:drawing>
              <wp:anchor distT="0" distB="0" distL="114300" distR="114300" simplePos="0" relativeHeight="251666944" behindDoc="0" locked="0" layoutInCell="1" allowOverlap="1" wp14:anchorId="4C5FCE40" wp14:editId="49D6A9B6">
                <wp:simplePos x="0" y="0"/>
                <wp:positionH relativeFrom="column">
                  <wp:posOffset>609600</wp:posOffset>
                </wp:positionH>
                <wp:positionV relativeFrom="paragraph">
                  <wp:posOffset>98425</wp:posOffset>
                </wp:positionV>
                <wp:extent cx="447675" cy="323850"/>
                <wp:effectExtent l="19050" t="19050" r="28575" b="19050"/>
                <wp:wrapNone/>
                <wp:docPr id="23"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5AF95" id="Rectangle 672" o:spid="_x0000_s1026" style="position:absolute;margin-left:48pt;margin-top:7.75pt;width:35.2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" filled="f" strokeweight="2.25pt"/>
            </w:pict>
          </mc:Fallback>
        </mc:AlternateContent>
      </w:r>
    </w:p>
    <w:p w14:paraId="6BDD081C" w14:textId="20D0C67B" w:rsidR="00D27F80" w:rsidRDefault="00D27F80" w:rsidP="00D27F80">
      <w:pPr>
        <w:pStyle w:val="ListParagraph"/>
        <w:numPr>
          <w:ilvl w:val="1"/>
          <w:numId w:val="5"/>
        </w:numPr>
        <w:tabs>
          <w:tab w:val="left" w:pos="1980"/>
        </w:tabs>
        <w:ind w:left="990" w:hanging="450"/>
      </w:pPr>
      <w:r>
        <w:t xml:space="preserve">         </w:t>
      </w:r>
      <w:r>
        <w:tab/>
      </w:r>
      <w:proofErr w:type="spellStart"/>
      <w:r w:rsidR="00917D3A">
        <w:t>A</w:t>
      </w:r>
      <w:proofErr w:type="spellEnd"/>
      <w:r w:rsidR="00917D3A">
        <w:t xml:space="preserve"> </w:t>
      </w:r>
      <w:r w:rsidR="00344219" w:rsidRPr="000460C8">
        <w:t xml:space="preserve">study where both the exposure and </w:t>
      </w:r>
      <w:r w:rsidR="00692D3A">
        <w:t>the outcome have already</w:t>
      </w:r>
    </w:p>
    <w:p w14:paraId="542A5A0E" w14:textId="39E5288D" w:rsidR="00917D3A" w:rsidRDefault="00344219" w:rsidP="00D27F80">
      <w:pPr>
        <w:pStyle w:val="ListParagraph"/>
        <w:tabs>
          <w:tab w:val="left" w:pos="1980"/>
        </w:tabs>
        <w:ind w:left="1980"/>
      </w:pPr>
      <w:proofErr w:type="gramStart"/>
      <w:r w:rsidRPr="000460C8">
        <w:t>occurred</w:t>
      </w:r>
      <w:proofErr w:type="gramEnd"/>
      <w:r w:rsidRPr="000460C8">
        <w:t xml:space="preserve">. Using hospital records, patients admitted to the hospital with acute stroke </w:t>
      </w:r>
      <w:r>
        <w:t>are</w:t>
      </w:r>
      <w:r w:rsidRPr="000460C8">
        <w:t xml:space="preserve"> followed forward in time for stroke outcome (mortality, paresis and paralysis) according to w</w:t>
      </w:r>
      <w:r>
        <w:t>h</w:t>
      </w:r>
      <w:r w:rsidRPr="000460C8">
        <w:t>ether they were treated by a hospitalist or a resident with back-up of the attending physicia</w:t>
      </w:r>
      <w:r>
        <w:t>n.</w:t>
      </w:r>
    </w:p>
    <w:p w14:paraId="3989A485" w14:textId="3BC83FF0" w:rsidR="00344219" w:rsidRDefault="00344219" w:rsidP="00344219">
      <w:pPr>
        <w:pStyle w:val="ListParagraph"/>
        <w:ind w:left="1800"/>
      </w:pPr>
    </w:p>
    <w:p w14:paraId="707961B3" w14:textId="0C49A74B" w:rsidR="00344219" w:rsidRDefault="00D27F80" w:rsidP="00344219">
      <w:pPr>
        <w:pStyle w:val="ListParagraph"/>
        <w:ind w:left="1800"/>
      </w:pPr>
      <w:r>
        <w:rPr>
          <w:rFonts w:ascii="Arial" w:hAnsi="Arial" w:cs="Arial"/>
          <w:noProof/>
        </w:rPr>
        <mc:AlternateContent>
          <mc:Choice Requires="wps">
            <w:drawing>
              <wp:anchor distT="0" distB="0" distL="114300" distR="114300" simplePos="0" relativeHeight="251672064" behindDoc="0" locked="0" layoutInCell="1" allowOverlap="1" wp14:anchorId="082C58AB" wp14:editId="4B3985A1">
                <wp:simplePos x="0" y="0"/>
                <wp:positionH relativeFrom="column">
                  <wp:posOffset>609600</wp:posOffset>
                </wp:positionH>
                <wp:positionV relativeFrom="paragraph">
                  <wp:posOffset>107950</wp:posOffset>
                </wp:positionV>
                <wp:extent cx="447675" cy="323850"/>
                <wp:effectExtent l="19050" t="19050" r="28575" b="19050"/>
                <wp:wrapNone/>
                <wp:docPr id="24"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6C74" id="Rectangle 672" o:spid="_x0000_s1026" style="position:absolute;margin-left:48pt;margin-top:8.5pt;width:35.2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" filled="f" strokeweight="2.25pt"/>
            </w:pict>
          </mc:Fallback>
        </mc:AlternateContent>
      </w:r>
    </w:p>
    <w:p w14:paraId="6E6D20DB" w14:textId="045B14F5" w:rsidR="003E3391" w:rsidRDefault="00D27F80" w:rsidP="00D27F80">
      <w:pPr>
        <w:pStyle w:val="ListParagraph"/>
        <w:numPr>
          <w:ilvl w:val="1"/>
          <w:numId w:val="5"/>
        </w:numPr>
        <w:tabs>
          <w:tab w:val="left" w:pos="1980"/>
        </w:tabs>
        <w:ind w:left="900"/>
      </w:pPr>
      <w:r>
        <w:t xml:space="preserve">           </w:t>
      </w:r>
      <w:r>
        <w:tab/>
      </w:r>
      <w:r w:rsidR="00344219">
        <w:t>A</w:t>
      </w:r>
      <w:r w:rsidRPr="000460C8">
        <w:rPr>
          <w:b/>
        </w:rPr>
        <w:t xml:space="preserve"> </w:t>
      </w:r>
      <w:r w:rsidRPr="000460C8">
        <w:t xml:space="preserve">study </w:t>
      </w:r>
      <w:r>
        <w:t>in which</w:t>
      </w:r>
      <w:r w:rsidRPr="000460C8">
        <w:t xml:space="preserve"> patients </w:t>
      </w:r>
      <w:r>
        <w:t xml:space="preserve">who were </w:t>
      </w:r>
      <w:r w:rsidRPr="000460C8">
        <w:t xml:space="preserve">admitted to </w:t>
      </w:r>
      <w:r w:rsidR="00692D3A">
        <w:t>the hospital with</w:t>
      </w:r>
    </w:p>
    <w:p w14:paraId="46AF9317" w14:textId="739888AE" w:rsidR="009E6A70" w:rsidRDefault="00D27F80" w:rsidP="003E3391">
      <w:pPr>
        <w:pStyle w:val="ListParagraph"/>
        <w:tabs>
          <w:tab w:val="left" w:pos="1980"/>
        </w:tabs>
        <w:ind w:left="1980"/>
      </w:pPr>
      <w:proofErr w:type="gramStart"/>
      <w:r w:rsidRPr="000460C8">
        <w:t>acute</w:t>
      </w:r>
      <w:proofErr w:type="gramEnd"/>
      <w:r w:rsidRPr="000460C8">
        <w:t xml:space="preserve"> stroke </w:t>
      </w:r>
      <w:r>
        <w:t>are</w:t>
      </w:r>
      <w:r w:rsidRPr="000460C8">
        <w:t xml:space="preserve"> followed forward in time </w:t>
      </w:r>
      <w:r>
        <w:t xml:space="preserve">to determine </w:t>
      </w:r>
      <w:r w:rsidRPr="000460C8">
        <w:t>stroke outcome</w:t>
      </w:r>
      <w:r>
        <w:t>s</w:t>
      </w:r>
      <w:r w:rsidRPr="000460C8">
        <w:t xml:space="preserve"> (mortality, paresis, paralysis, and the </w:t>
      </w:r>
      <w:proofErr w:type="spellStart"/>
      <w:r w:rsidRPr="000460C8">
        <w:t>Barthel</w:t>
      </w:r>
      <w:proofErr w:type="spellEnd"/>
      <w:r w:rsidRPr="000460C8">
        <w:t xml:space="preserve"> ADL index) according to w</w:t>
      </w:r>
      <w:r>
        <w:t>h</w:t>
      </w:r>
      <w:r w:rsidRPr="000460C8">
        <w:t>ether they are treated by a hospitalist or a resident with back-up of the attending physician</w:t>
      </w:r>
      <w:r>
        <w:t>.</w:t>
      </w:r>
      <w:r w:rsidR="00344219">
        <w:t xml:space="preserve"> </w:t>
      </w:r>
    </w:p>
    <w:p w14:paraId="77CDB1CF" w14:textId="77777777" w:rsidR="00917D3A" w:rsidRDefault="00917D3A" w:rsidP="00917D3A">
      <w:pPr>
        <w:pStyle w:val="ListParagraph"/>
        <w:ind w:left="1800"/>
      </w:pPr>
    </w:p>
    <w:p w14:paraId="292B5387" w14:textId="77777777" w:rsidR="005828C0" w:rsidRDefault="005828C0" w:rsidP="00917D3A">
      <w:pPr>
        <w:pStyle w:val="ListParagraph"/>
        <w:ind w:left="1800"/>
      </w:pPr>
    </w:p>
    <w:p w14:paraId="370489D5" w14:textId="77777777" w:rsidR="00344219" w:rsidRDefault="00344219" w:rsidP="00917D3A">
      <w:pPr>
        <w:pStyle w:val="ListParagraph"/>
        <w:ind w:left="1800"/>
      </w:pPr>
    </w:p>
    <w:p w14:paraId="4428819A" w14:textId="1BD34492" w:rsidR="00344219" w:rsidRDefault="00255F22" w:rsidP="00255F22">
      <w:pPr>
        <w:pStyle w:val="ListParagraph"/>
        <w:numPr>
          <w:ilvl w:val="0"/>
          <w:numId w:val="6"/>
        </w:numPr>
      </w:pPr>
      <w:r>
        <w:t xml:space="preserve">A </w:t>
      </w:r>
      <w:r>
        <w:t>retrospective cohort study design</w:t>
      </w:r>
      <w:r>
        <w:t xml:space="preserve"> </w:t>
      </w:r>
    </w:p>
    <w:p w14:paraId="7F8E4478" w14:textId="68D70CF3" w:rsidR="00255F22" w:rsidRDefault="00255F22" w:rsidP="00255F22">
      <w:pPr>
        <w:pStyle w:val="ListParagraph"/>
        <w:numPr>
          <w:ilvl w:val="0"/>
          <w:numId w:val="6"/>
        </w:numPr>
      </w:pPr>
      <w:r>
        <w:t xml:space="preserve">A </w:t>
      </w:r>
      <w:r>
        <w:t>prospective cohort study design</w:t>
      </w:r>
      <w:r>
        <w:t xml:space="preserve"> </w:t>
      </w:r>
    </w:p>
    <w:p w14:paraId="77C742AD" w14:textId="2DA0A517" w:rsidR="00255F22" w:rsidRDefault="00255F22" w:rsidP="00255F22">
      <w:pPr>
        <w:pStyle w:val="ListParagraph"/>
        <w:numPr>
          <w:ilvl w:val="0"/>
          <w:numId w:val="6"/>
        </w:numPr>
      </w:pPr>
      <w:r>
        <w:t xml:space="preserve">A </w:t>
      </w:r>
      <w:r>
        <w:t>case-control study design</w:t>
      </w:r>
      <w:r>
        <w:t xml:space="preserve"> </w:t>
      </w:r>
    </w:p>
    <w:p w14:paraId="66F60C6B" w14:textId="12FA5F99" w:rsidR="00255F22" w:rsidRDefault="00255F22" w:rsidP="00255F22">
      <w:pPr>
        <w:pStyle w:val="ListParagraph"/>
        <w:numPr>
          <w:ilvl w:val="0"/>
          <w:numId w:val="6"/>
        </w:numPr>
      </w:pPr>
      <w:r>
        <w:t xml:space="preserve">A </w:t>
      </w:r>
      <w:r>
        <w:t>cross-sectional study design</w:t>
      </w:r>
    </w:p>
    <w:p w14:paraId="08475BB6" w14:textId="06EA2BF7" w:rsidR="00255F22" w:rsidRDefault="00255F22" w:rsidP="00255F22">
      <w:pPr>
        <w:pStyle w:val="ListParagraph"/>
        <w:numPr>
          <w:ilvl w:val="0"/>
          <w:numId w:val="6"/>
        </w:numPr>
      </w:pPr>
      <w:r>
        <w:t xml:space="preserve">A </w:t>
      </w:r>
      <w:r>
        <w:t>randomized controlled trial (RCT) design</w:t>
      </w:r>
    </w:p>
    <w:p w14:paraId="395C80C6" w14:textId="77777777" w:rsidR="0012370D" w:rsidRDefault="0012370D"/>
    <w:p w14:paraId="2CC4F0A4" w14:textId="77777777" w:rsidR="0012370D" w:rsidRDefault="0012370D"/>
    <w:p w14:paraId="4A404460" w14:textId="0BD3689A" w:rsidR="00BC21BA" w:rsidRDefault="00AF6573" w:rsidP="0012370D">
      <w:pPr>
        <w:pStyle w:val="ListParagraph"/>
        <w:numPr>
          <w:ilvl w:val="0"/>
          <w:numId w:val="5"/>
        </w:numPr>
        <w:ind w:left="540" w:hanging="540"/>
      </w:pPr>
      <w:r>
        <w:t>T</w:t>
      </w:r>
      <w:r w:rsidR="00BC21BA">
        <w:t xml:space="preserve">he study design marked </w:t>
      </w:r>
      <w:r w:rsidR="00BC21BA" w:rsidRPr="0029413B">
        <w:rPr>
          <w:b/>
        </w:rPr>
        <w:t>B</w:t>
      </w:r>
      <w:r w:rsidR="00BC21BA">
        <w:t xml:space="preserve"> </w:t>
      </w:r>
      <w:r w:rsidR="00692D3A">
        <w:t xml:space="preserve">in the description </w:t>
      </w:r>
      <w:r w:rsidR="00BC21BA">
        <w:t>above</w:t>
      </w:r>
      <w:r w:rsidR="00692D3A">
        <w:t xml:space="preserve"> (page 1)</w:t>
      </w:r>
      <w:r>
        <w:t xml:space="preserve"> is also called:</w:t>
      </w:r>
    </w:p>
    <w:p w14:paraId="1E8BF836" w14:textId="77777777" w:rsidR="0029413B" w:rsidRDefault="0029413B" w:rsidP="0029413B">
      <w:pPr>
        <w:pStyle w:val="ListParagraph"/>
        <w:ind w:left="1080"/>
      </w:pPr>
    </w:p>
    <w:p w14:paraId="7ABDE137" w14:textId="77777777" w:rsidR="00BC21BA" w:rsidRDefault="00BC21BA" w:rsidP="00BC21BA">
      <w:pPr>
        <w:pStyle w:val="ListParagraph"/>
        <w:numPr>
          <w:ilvl w:val="1"/>
          <w:numId w:val="5"/>
        </w:numPr>
      </w:pPr>
      <w:r>
        <w:t xml:space="preserve">A </w:t>
      </w:r>
      <w:r w:rsidR="0029413B">
        <w:t>case-comparison</w:t>
      </w:r>
      <w:r>
        <w:t xml:space="preserve"> study</w:t>
      </w:r>
    </w:p>
    <w:p w14:paraId="6176049F" w14:textId="77777777" w:rsidR="00BC21BA" w:rsidRDefault="00BC21BA" w:rsidP="00BC21BA">
      <w:pPr>
        <w:pStyle w:val="ListParagraph"/>
        <w:numPr>
          <w:ilvl w:val="1"/>
          <w:numId w:val="5"/>
        </w:numPr>
      </w:pPr>
      <w:r>
        <w:t>A retrospective study</w:t>
      </w:r>
    </w:p>
    <w:p w14:paraId="079C3B88" w14:textId="353FBE4A" w:rsidR="00BC21BA" w:rsidRDefault="00BC21BA" w:rsidP="00BC21BA">
      <w:pPr>
        <w:pStyle w:val="ListParagraph"/>
        <w:numPr>
          <w:ilvl w:val="1"/>
          <w:numId w:val="5"/>
        </w:numPr>
      </w:pPr>
      <w:r>
        <w:t>An incidence study</w:t>
      </w:r>
    </w:p>
    <w:p w14:paraId="0FA475E0" w14:textId="77777777" w:rsidR="00917D3A" w:rsidRDefault="0029413B" w:rsidP="00BC21BA">
      <w:pPr>
        <w:pStyle w:val="ListParagraph"/>
        <w:numPr>
          <w:ilvl w:val="1"/>
          <w:numId w:val="5"/>
        </w:numPr>
      </w:pPr>
      <w:r>
        <w:t>A migrant study</w:t>
      </w:r>
      <w:r w:rsidR="00BC21BA">
        <w:t xml:space="preserve"> </w:t>
      </w:r>
    </w:p>
    <w:p w14:paraId="334ABEF5" w14:textId="77777777" w:rsidR="0029413B" w:rsidRDefault="0029413B" w:rsidP="0029413B">
      <w:pPr>
        <w:pStyle w:val="ListParagraph"/>
        <w:ind w:left="1800"/>
      </w:pPr>
    </w:p>
    <w:p w14:paraId="558C99C4" w14:textId="77777777" w:rsidR="0029413B" w:rsidRDefault="0029413B" w:rsidP="0029413B">
      <w:pPr>
        <w:pStyle w:val="ListParagraph"/>
        <w:ind w:left="1800"/>
      </w:pPr>
    </w:p>
    <w:p w14:paraId="2B46BAE9" w14:textId="77777777" w:rsidR="0012370D" w:rsidRDefault="0012370D">
      <w:r>
        <w:br w:type="page"/>
      </w:r>
    </w:p>
    <w:p w14:paraId="0DF3C91A" w14:textId="4D11CB26" w:rsidR="00BC21BA" w:rsidRDefault="00AF6573" w:rsidP="0012370D">
      <w:pPr>
        <w:pStyle w:val="ListParagraph"/>
        <w:numPr>
          <w:ilvl w:val="0"/>
          <w:numId w:val="5"/>
        </w:numPr>
        <w:ind w:left="540" w:hanging="540"/>
      </w:pPr>
      <w:r>
        <w:t>T</w:t>
      </w:r>
      <w:r w:rsidR="0029413B">
        <w:t xml:space="preserve">he study design marked </w:t>
      </w:r>
      <w:r w:rsidR="0029413B" w:rsidRPr="0029413B">
        <w:rPr>
          <w:b/>
        </w:rPr>
        <w:t>A</w:t>
      </w:r>
      <w:r w:rsidR="0029413B">
        <w:t xml:space="preserve"> </w:t>
      </w:r>
      <w:r w:rsidR="00692D3A">
        <w:t xml:space="preserve">in the description </w:t>
      </w:r>
      <w:r w:rsidR="0029413B">
        <w:t>above</w:t>
      </w:r>
      <w:r w:rsidR="00692D3A">
        <w:t xml:space="preserve"> (page 1)</w:t>
      </w:r>
      <w:r>
        <w:t xml:space="preserve"> is also called:</w:t>
      </w:r>
    </w:p>
    <w:p w14:paraId="5C769634" w14:textId="77777777" w:rsidR="0029413B" w:rsidRDefault="0029413B" w:rsidP="0029413B">
      <w:pPr>
        <w:pStyle w:val="ListParagraph"/>
        <w:ind w:left="1080"/>
      </w:pPr>
    </w:p>
    <w:p w14:paraId="4C6D25BA" w14:textId="51339C05" w:rsidR="0029413B" w:rsidRDefault="0029413B" w:rsidP="0029413B">
      <w:pPr>
        <w:pStyle w:val="ListParagraph"/>
        <w:numPr>
          <w:ilvl w:val="1"/>
          <w:numId w:val="5"/>
        </w:numPr>
      </w:pPr>
      <w:r>
        <w:t>A longitudinal study</w:t>
      </w:r>
    </w:p>
    <w:p w14:paraId="124D2C6F" w14:textId="6973FB11" w:rsidR="0029413B" w:rsidRDefault="0029413B" w:rsidP="0029413B">
      <w:pPr>
        <w:pStyle w:val="ListParagraph"/>
        <w:numPr>
          <w:ilvl w:val="1"/>
          <w:numId w:val="5"/>
        </w:numPr>
      </w:pPr>
      <w:r>
        <w:t>A backward-looking study</w:t>
      </w:r>
    </w:p>
    <w:p w14:paraId="35AE6C53" w14:textId="77777777" w:rsidR="0029413B" w:rsidRDefault="0029413B" w:rsidP="0029413B">
      <w:pPr>
        <w:pStyle w:val="ListParagraph"/>
        <w:numPr>
          <w:ilvl w:val="1"/>
          <w:numId w:val="5"/>
        </w:numPr>
      </w:pPr>
      <w:r>
        <w:t>A prospective study</w:t>
      </w:r>
    </w:p>
    <w:p w14:paraId="7F7E895C" w14:textId="77777777" w:rsidR="0029413B" w:rsidRDefault="0029413B" w:rsidP="0029413B">
      <w:pPr>
        <w:pStyle w:val="ListParagraph"/>
        <w:numPr>
          <w:ilvl w:val="1"/>
          <w:numId w:val="5"/>
        </w:numPr>
      </w:pPr>
      <w:r>
        <w:t>An ecologic study</w:t>
      </w:r>
    </w:p>
    <w:p w14:paraId="34688D20" w14:textId="77777777" w:rsidR="0029413B" w:rsidRDefault="0029413B" w:rsidP="0029413B">
      <w:pPr>
        <w:pStyle w:val="ListParagraph"/>
        <w:ind w:left="1800"/>
      </w:pPr>
    </w:p>
    <w:p w14:paraId="29FAE476" w14:textId="77777777" w:rsidR="000240FC" w:rsidRDefault="000240FC"/>
    <w:p w14:paraId="191B428F" w14:textId="467B4B3A" w:rsidR="0029413B" w:rsidRDefault="00B93508" w:rsidP="0012370D">
      <w:pPr>
        <w:pStyle w:val="ListParagraph"/>
        <w:numPr>
          <w:ilvl w:val="0"/>
          <w:numId w:val="5"/>
        </w:numPr>
        <w:ind w:left="540" w:hanging="540"/>
      </w:pPr>
      <w:r>
        <w:t xml:space="preserve">The study </w:t>
      </w:r>
      <w:r w:rsidR="00692D3A">
        <w:t xml:space="preserve">design </w:t>
      </w:r>
      <w:r>
        <w:t xml:space="preserve">marked </w:t>
      </w:r>
      <w:r w:rsidR="008A6E75">
        <w:rPr>
          <w:b/>
        </w:rPr>
        <w:t>E</w:t>
      </w:r>
      <w:r>
        <w:t xml:space="preserve"> </w:t>
      </w:r>
      <w:r w:rsidR="00692D3A">
        <w:t xml:space="preserve">in the description </w:t>
      </w:r>
      <w:r>
        <w:t xml:space="preserve">above </w:t>
      </w:r>
      <w:r w:rsidR="00692D3A">
        <w:t xml:space="preserve">(page 2) </w:t>
      </w:r>
      <w:r>
        <w:t>is also called:</w:t>
      </w:r>
    </w:p>
    <w:p w14:paraId="45D52A8F" w14:textId="77777777" w:rsidR="00B93508" w:rsidRDefault="00B93508" w:rsidP="00B93508">
      <w:pPr>
        <w:pStyle w:val="ListParagraph"/>
        <w:ind w:left="1080"/>
      </w:pPr>
    </w:p>
    <w:p w14:paraId="1DCE9C26" w14:textId="77777777" w:rsidR="00B93508" w:rsidRDefault="00B93508" w:rsidP="00B93508">
      <w:pPr>
        <w:pStyle w:val="ListParagraph"/>
        <w:numPr>
          <w:ilvl w:val="1"/>
          <w:numId w:val="5"/>
        </w:numPr>
      </w:pPr>
      <w:r>
        <w:t>A correlation study</w:t>
      </w:r>
    </w:p>
    <w:p w14:paraId="1A491C5F" w14:textId="77777777" w:rsidR="00B93508" w:rsidRDefault="00B93508" w:rsidP="00B93508">
      <w:pPr>
        <w:pStyle w:val="ListParagraph"/>
        <w:numPr>
          <w:ilvl w:val="1"/>
          <w:numId w:val="5"/>
        </w:numPr>
      </w:pPr>
      <w:r>
        <w:t>An incidence study</w:t>
      </w:r>
    </w:p>
    <w:p w14:paraId="01D235B1" w14:textId="77777777" w:rsidR="00B93508" w:rsidRDefault="00B93508" w:rsidP="00B93508">
      <w:pPr>
        <w:pStyle w:val="ListParagraph"/>
        <w:numPr>
          <w:ilvl w:val="1"/>
          <w:numId w:val="5"/>
        </w:numPr>
      </w:pPr>
      <w:r>
        <w:t>A prevalence study</w:t>
      </w:r>
    </w:p>
    <w:p w14:paraId="78627E38" w14:textId="77777777" w:rsidR="00B93508" w:rsidRDefault="00B93508" w:rsidP="00B93508">
      <w:pPr>
        <w:pStyle w:val="ListParagraph"/>
        <w:numPr>
          <w:ilvl w:val="1"/>
          <w:numId w:val="5"/>
        </w:numPr>
      </w:pPr>
      <w:r>
        <w:t>A follow-up study</w:t>
      </w:r>
    </w:p>
    <w:p w14:paraId="75913004" w14:textId="2173A161" w:rsidR="00B93508" w:rsidRDefault="00B93508" w:rsidP="00B93508">
      <w:pPr>
        <w:pStyle w:val="ListParagraph"/>
        <w:numPr>
          <w:ilvl w:val="1"/>
          <w:numId w:val="5"/>
        </w:numPr>
      </w:pPr>
      <w:r>
        <w:t xml:space="preserve">a and c </w:t>
      </w:r>
    </w:p>
    <w:p w14:paraId="5DEBFC2B" w14:textId="77777777" w:rsidR="00B93508" w:rsidRDefault="00B93508" w:rsidP="00B93508">
      <w:pPr>
        <w:pStyle w:val="ListParagraph"/>
        <w:numPr>
          <w:ilvl w:val="1"/>
          <w:numId w:val="5"/>
        </w:numPr>
      </w:pPr>
      <w:r>
        <w:t>b and d</w:t>
      </w:r>
    </w:p>
    <w:p w14:paraId="4135DB0F" w14:textId="77777777" w:rsidR="00B93508" w:rsidRDefault="00B93508" w:rsidP="00B93508">
      <w:pPr>
        <w:pStyle w:val="ListParagraph"/>
        <w:ind w:left="1800"/>
      </w:pPr>
    </w:p>
    <w:p w14:paraId="4A219555" w14:textId="77777777" w:rsidR="002E6A54" w:rsidRDefault="002E6A54"/>
    <w:p w14:paraId="691FAAA3" w14:textId="7368E0D3" w:rsidR="00917D3A" w:rsidRDefault="00B93508" w:rsidP="0012370D">
      <w:pPr>
        <w:pStyle w:val="ListParagraph"/>
        <w:numPr>
          <w:ilvl w:val="0"/>
          <w:numId w:val="5"/>
        </w:numPr>
        <w:ind w:left="540" w:hanging="540"/>
      </w:pPr>
      <w:r>
        <w:t xml:space="preserve">The study </w:t>
      </w:r>
      <w:r w:rsidR="00692D3A">
        <w:t xml:space="preserve">design </w:t>
      </w:r>
      <w:r>
        <w:t xml:space="preserve">marked </w:t>
      </w:r>
      <w:r w:rsidR="002E6A54">
        <w:rPr>
          <w:b/>
        </w:rPr>
        <w:t>D</w:t>
      </w:r>
      <w:r>
        <w:t xml:space="preserve"> </w:t>
      </w:r>
      <w:r w:rsidR="00692D3A">
        <w:t xml:space="preserve">in the description </w:t>
      </w:r>
      <w:r>
        <w:t>above</w:t>
      </w:r>
      <w:r w:rsidR="00692D3A">
        <w:t xml:space="preserve"> (page 2)</w:t>
      </w:r>
      <w:r w:rsidR="00402DCD">
        <w:t>:</w:t>
      </w:r>
    </w:p>
    <w:p w14:paraId="7EE211BE" w14:textId="77777777" w:rsidR="004569DF" w:rsidRDefault="004569DF" w:rsidP="004569DF">
      <w:pPr>
        <w:pStyle w:val="ListParagraph"/>
        <w:ind w:left="1080"/>
      </w:pPr>
    </w:p>
    <w:p w14:paraId="41CFA0C2" w14:textId="77777777" w:rsidR="00402DCD" w:rsidRDefault="00402DCD" w:rsidP="00402DCD">
      <w:pPr>
        <w:pStyle w:val="ListParagraph"/>
        <w:numPr>
          <w:ilvl w:val="1"/>
          <w:numId w:val="5"/>
        </w:numPr>
      </w:pPr>
      <w:r>
        <w:t>Uses before/after measurements in the same individual</w:t>
      </w:r>
    </w:p>
    <w:p w14:paraId="5556FA55" w14:textId="63A1DBC8" w:rsidR="00402DCD" w:rsidRDefault="00402DCD" w:rsidP="00402DCD">
      <w:pPr>
        <w:pStyle w:val="ListParagraph"/>
        <w:numPr>
          <w:ilvl w:val="1"/>
          <w:numId w:val="5"/>
        </w:numPr>
      </w:pPr>
      <w:r>
        <w:t xml:space="preserve">Is very prone to </w:t>
      </w:r>
      <w:r w:rsidR="0012370D">
        <w:t xml:space="preserve">distorted results because of </w:t>
      </w:r>
      <w:r>
        <w:t>the Hawthorne effect</w:t>
      </w:r>
    </w:p>
    <w:p w14:paraId="04CE7024" w14:textId="3577B49B" w:rsidR="004569DF" w:rsidRDefault="0012370D" w:rsidP="00402DCD">
      <w:pPr>
        <w:pStyle w:val="ListParagraph"/>
        <w:numPr>
          <w:ilvl w:val="1"/>
          <w:numId w:val="5"/>
        </w:numPr>
      </w:pPr>
      <w:r>
        <w:t xml:space="preserve">Is prone to </w:t>
      </w:r>
      <w:r w:rsidR="004569DF">
        <w:t>wrong results because of natural variation in the outcome</w:t>
      </w:r>
    </w:p>
    <w:p w14:paraId="7EB0BFB5" w14:textId="6C02D6C9" w:rsidR="00402DCD" w:rsidRDefault="004569DF" w:rsidP="00402DCD">
      <w:pPr>
        <w:pStyle w:val="ListParagraph"/>
        <w:numPr>
          <w:ilvl w:val="1"/>
          <w:numId w:val="5"/>
        </w:numPr>
      </w:pPr>
      <w:r>
        <w:t xml:space="preserve">Is a controlled trial </w:t>
      </w:r>
    </w:p>
    <w:p w14:paraId="5DB79084" w14:textId="77777777" w:rsidR="008719E5" w:rsidRDefault="008719E5" w:rsidP="008719E5"/>
    <w:p w14:paraId="66300B44" w14:textId="77777777" w:rsidR="008A6E75" w:rsidRDefault="008A6E75"/>
    <w:p w14:paraId="5C2D1E72" w14:textId="2C8BA5F7" w:rsidR="00917D3A" w:rsidRDefault="00486870" w:rsidP="0012370D">
      <w:pPr>
        <w:pStyle w:val="ListParagraph"/>
        <w:numPr>
          <w:ilvl w:val="0"/>
          <w:numId w:val="5"/>
        </w:numPr>
        <w:ind w:left="540" w:hanging="540"/>
      </w:pPr>
      <w:r>
        <w:t>R</w:t>
      </w:r>
      <w:r w:rsidR="00C9291E">
        <w:t xml:space="preserve">easons </w:t>
      </w:r>
      <w:r w:rsidR="005607B9">
        <w:t>for</w:t>
      </w:r>
      <w:r w:rsidR="00C9291E">
        <w:t xml:space="preserve"> using a </w:t>
      </w:r>
      <w:r w:rsidR="00692D3A">
        <w:t>randomized controlled trial</w:t>
      </w:r>
      <w:r w:rsidR="00FA5707">
        <w:t xml:space="preserve"> design </w:t>
      </w:r>
      <w:r w:rsidR="00C9291E">
        <w:t xml:space="preserve">in </w:t>
      </w:r>
      <w:r w:rsidR="00FA5707">
        <w:t>this case</w:t>
      </w:r>
      <w:r>
        <w:t xml:space="preserve"> are all of the following</w:t>
      </w:r>
      <w:r w:rsidR="005607B9">
        <w:t xml:space="preserve">, </w:t>
      </w:r>
      <w:r w:rsidR="005607B9" w:rsidRPr="005607B9">
        <w:rPr>
          <w:b/>
        </w:rPr>
        <w:t>EXCEPT</w:t>
      </w:r>
      <w:r w:rsidR="005607B9">
        <w:t>:</w:t>
      </w:r>
    </w:p>
    <w:p w14:paraId="49F5E716" w14:textId="77777777" w:rsidR="00CC4426" w:rsidRDefault="00CC4426" w:rsidP="00CC4426">
      <w:pPr>
        <w:pStyle w:val="ListParagraph"/>
        <w:ind w:left="1080"/>
      </w:pPr>
    </w:p>
    <w:p w14:paraId="79AF1181" w14:textId="43F6C0F9" w:rsidR="005607B9" w:rsidRDefault="001D6CF5" w:rsidP="00FA5707">
      <w:pPr>
        <w:pStyle w:val="ListParagraph"/>
        <w:numPr>
          <w:ilvl w:val="1"/>
          <w:numId w:val="5"/>
        </w:numPr>
      </w:pPr>
      <w:r>
        <w:t xml:space="preserve">There are no ethical concerns </w:t>
      </w:r>
      <w:r w:rsidR="00593F1B">
        <w:t>with this kind of study</w:t>
      </w:r>
    </w:p>
    <w:p w14:paraId="4C3F6BE3" w14:textId="77777777" w:rsidR="00FA5707" w:rsidRDefault="00BF16A0" w:rsidP="00FA5707">
      <w:pPr>
        <w:pStyle w:val="ListParagraph"/>
        <w:numPr>
          <w:ilvl w:val="1"/>
          <w:numId w:val="5"/>
        </w:numPr>
      </w:pPr>
      <w:r>
        <w:t xml:space="preserve">Each patient has equal chance of being treated by a </w:t>
      </w:r>
      <w:r w:rsidR="005607B9">
        <w:t>hospitalist or</w:t>
      </w:r>
      <w:r>
        <w:t xml:space="preserve"> a</w:t>
      </w:r>
      <w:r w:rsidR="005607B9">
        <w:t xml:space="preserve"> resident</w:t>
      </w:r>
      <w:r>
        <w:t xml:space="preserve"> with back-up of attending physician</w:t>
      </w:r>
      <w:r w:rsidR="005607B9">
        <w:t xml:space="preserve"> </w:t>
      </w:r>
    </w:p>
    <w:p w14:paraId="381ABE34" w14:textId="77777777" w:rsidR="00FA5707" w:rsidRDefault="00BF16A0" w:rsidP="00FA5707">
      <w:pPr>
        <w:pStyle w:val="ListParagraph"/>
        <w:numPr>
          <w:ilvl w:val="1"/>
          <w:numId w:val="5"/>
        </w:numPr>
      </w:pPr>
      <w:r>
        <w:t>Known and unknown factors that could relate to the prognosis are evenly distributed between intervention and control groups</w:t>
      </w:r>
    </w:p>
    <w:p w14:paraId="74FFA974" w14:textId="77777777" w:rsidR="00FA5707" w:rsidRDefault="00593F1B" w:rsidP="00FA5707">
      <w:pPr>
        <w:pStyle w:val="ListParagraph"/>
        <w:numPr>
          <w:ilvl w:val="1"/>
          <w:numId w:val="5"/>
        </w:numPr>
      </w:pPr>
      <w:r>
        <w:t xml:space="preserve">Reduced information bias because baseline information is </w:t>
      </w:r>
      <w:r w:rsidR="007C46A4">
        <w:t>gathered</w:t>
      </w:r>
      <w:r>
        <w:t xml:space="preserve"> at the start of the study</w:t>
      </w:r>
    </w:p>
    <w:p w14:paraId="0F14BBCF" w14:textId="77777777" w:rsidR="008A6E75" w:rsidRDefault="00593F1B" w:rsidP="001377F6">
      <w:pPr>
        <w:pStyle w:val="ListParagraph"/>
        <w:numPr>
          <w:ilvl w:val="1"/>
          <w:numId w:val="5"/>
        </w:numPr>
      </w:pPr>
      <w:r>
        <w:t xml:space="preserve">Absolute risk </w:t>
      </w:r>
      <w:r w:rsidR="00FB407E">
        <w:t xml:space="preserve">measures </w:t>
      </w:r>
      <w:r>
        <w:t>(Cumulative Incidence</w:t>
      </w:r>
      <w:r w:rsidR="00FB407E">
        <w:t>s</w:t>
      </w:r>
      <w:r>
        <w:t>) for the outcomes are available</w:t>
      </w:r>
      <w:r w:rsidR="0075277D">
        <w:t xml:space="preserve"> to calculate relative risk and attributable risk</w:t>
      </w:r>
    </w:p>
    <w:p w14:paraId="2975A0A2" w14:textId="77777777" w:rsidR="00CC4426" w:rsidRDefault="00CC4426" w:rsidP="008A6E75">
      <w:pPr>
        <w:ind w:left="1440"/>
      </w:pPr>
    </w:p>
    <w:p w14:paraId="20A035AE" w14:textId="77777777" w:rsidR="002E6A54" w:rsidRDefault="002E6A54" w:rsidP="008A6E75">
      <w:pPr>
        <w:ind w:left="1440"/>
      </w:pPr>
    </w:p>
    <w:p w14:paraId="472372BB" w14:textId="77777777" w:rsidR="0012370D" w:rsidRDefault="0012370D">
      <w:r>
        <w:br w:type="page"/>
      </w:r>
    </w:p>
    <w:p w14:paraId="3D380AFC" w14:textId="36F7451E" w:rsidR="00917D3A" w:rsidRDefault="00BA734D" w:rsidP="0012370D">
      <w:pPr>
        <w:pStyle w:val="ListParagraph"/>
        <w:numPr>
          <w:ilvl w:val="0"/>
          <w:numId w:val="5"/>
        </w:numPr>
        <w:ind w:left="540" w:hanging="540"/>
      </w:pPr>
      <w:r>
        <w:t xml:space="preserve">Reasons for using a cohort study design in this case are all of the following, </w:t>
      </w:r>
      <w:r w:rsidRPr="007211B1">
        <w:rPr>
          <w:b/>
        </w:rPr>
        <w:t>EXCEPT</w:t>
      </w:r>
      <w:r>
        <w:t>:</w:t>
      </w:r>
    </w:p>
    <w:p w14:paraId="2A0A36EC" w14:textId="77777777" w:rsidR="00B95C58" w:rsidRDefault="00B95C58" w:rsidP="00B95C58">
      <w:pPr>
        <w:pStyle w:val="ListParagraph"/>
        <w:ind w:left="1080"/>
      </w:pPr>
    </w:p>
    <w:p w14:paraId="64E9B940" w14:textId="77777777" w:rsidR="0075277D" w:rsidRDefault="0075277D" w:rsidP="0075277D">
      <w:pPr>
        <w:pStyle w:val="ListParagraph"/>
        <w:numPr>
          <w:ilvl w:val="1"/>
          <w:numId w:val="5"/>
        </w:numPr>
      </w:pPr>
      <w:r>
        <w:t xml:space="preserve">Reduced information bias because baseline information is </w:t>
      </w:r>
      <w:r w:rsidR="007C46A4">
        <w:t>gathered</w:t>
      </w:r>
      <w:r>
        <w:t xml:space="preserve"> at the start of the study</w:t>
      </w:r>
    </w:p>
    <w:p w14:paraId="7574AAF5" w14:textId="77777777" w:rsidR="00CC4426" w:rsidRDefault="00B95C58" w:rsidP="00CC4426">
      <w:pPr>
        <w:pStyle w:val="ListParagraph"/>
        <w:numPr>
          <w:ilvl w:val="1"/>
          <w:numId w:val="5"/>
        </w:numPr>
      </w:pPr>
      <w:r>
        <w:t xml:space="preserve">Absolute risk measures (Cumulative Incidences) for the outcomes are available to calculate relative risk and attributable risk </w:t>
      </w:r>
    </w:p>
    <w:p w14:paraId="17CF69A0" w14:textId="6C55F648" w:rsidR="00CC4426" w:rsidRDefault="007C2FBD" w:rsidP="00CC4426">
      <w:pPr>
        <w:pStyle w:val="ListParagraph"/>
        <w:numPr>
          <w:ilvl w:val="1"/>
          <w:numId w:val="5"/>
        </w:numPr>
      </w:pPr>
      <w:r>
        <w:t>Biases are virtually non-existent in cohort studies</w:t>
      </w:r>
    </w:p>
    <w:p w14:paraId="0B13D2E7" w14:textId="77777777" w:rsidR="00CC4426" w:rsidRDefault="00B95C58" w:rsidP="00CC4426">
      <w:pPr>
        <w:pStyle w:val="ListParagraph"/>
        <w:numPr>
          <w:ilvl w:val="1"/>
          <w:numId w:val="5"/>
        </w:numPr>
      </w:pPr>
      <w:r>
        <w:t>Correct time sequence of exposure and outcome</w:t>
      </w:r>
    </w:p>
    <w:p w14:paraId="128EAF1A" w14:textId="77777777" w:rsidR="007C2FBD" w:rsidRDefault="007C2FBD" w:rsidP="00CC4426">
      <w:pPr>
        <w:pStyle w:val="ListParagraph"/>
        <w:numPr>
          <w:ilvl w:val="1"/>
          <w:numId w:val="5"/>
        </w:numPr>
      </w:pPr>
      <w:r>
        <w:t>Very good data quality because they are gathered before the outcome</w:t>
      </w:r>
    </w:p>
    <w:p w14:paraId="06E0415B" w14:textId="77777777" w:rsidR="00B95C58" w:rsidRDefault="00B95C58" w:rsidP="00B95C58">
      <w:pPr>
        <w:pStyle w:val="ListParagraph"/>
        <w:ind w:left="1080"/>
      </w:pPr>
    </w:p>
    <w:p w14:paraId="6437E96B" w14:textId="77777777" w:rsidR="00B95C58" w:rsidRDefault="00B95C58" w:rsidP="00B95C58">
      <w:pPr>
        <w:pStyle w:val="ListParagraph"/>
        <w:ind w:left="1080"/>
      </w:pPr>
    </w:p>
    <w:p w14:paraId="500291E6" w14:textId="77777777" w:rsidR="007C2FBD" w:rsidRDefault="007C2FBD" w:rsidP="0012370D">
      <w:pPr>
        <w:pStyle w:val="ListParagraph"/>
        <w:numPr>
          <w:ilvl w:val="0"/>
          <w:numId w:val="5"/>
        </w:numPr>
        <w:ind w:left="540" w:hanging="540"/>
      </w:pPr>
      <w:r>
        <w:t xml:space="preserve">Reasons for using a case-control study design in this case are all of the following, </w:t>
      </w:r>
      <w:r w:rsidRPr="007211B1">
        <w:rPr>
          <w:b/>
        </w:rPr>
        <w:t>EXCEPT</w:t>
      </w:r>
      <w:r>
        <w:t>:</w:t>
      </w:r>
    </w:p>
    <w:p w14:paraId="0DA41134" w14:textId="77777777" w:rsidR="007C46A4" w:rsidRDefault="007C46A4" w:rsidP="007C46A4">
      <w:pPr>
        <w:pStyle w:val="ListParagraph"/>
        <w:ind w:left="1080"/>
      </w:pPr>
    </w:p>
    <w:p w14:paraId="6A34B9E6" w14:textId="77777777" w:rsidR="007C2FBD" w:rsidRDefault="007C2FBD" w:rsidP="007C2FBD">
      <w:pPr>
        <w:pStyle w:val="ListParagraph"/>
        <w:numPr>
          <w:ilvl w:val="1"/>
          <w:numId w:val="5"/>
        </w:numPr>
      </w:pPr>
      <w:r>
        <w:t>Can use existing records</w:t>
      </w:r>
      <w:r w:rsidR="007C46A4">
        <w:t xml:space="preserve"> from the hospital</w:t>
      </w:r>
    </w:p>
    <w:p w14:paraId="03CCADBC" w14:textId="77777777" w:rsidR="007C2FBD" w:rsidRDefault="007C2FBD" w:rsidP="007C2FBD">
      <w:pPr>
        <w:pStyle w:val="ListParagraph"/>
        <w:numPr>
          <w:ilvl w:val="1"/>
          <w:numId w:val="5"/>
        </w:numPr>
      </w:pPr>
      <w:r>
        <w:t>Small sample size needed</w:t>
      </w:r>
      <w:r w:rsidR="007C46A4">
        <w:t xml:space="preserve"> because we start with the cases</w:t>
      </w:r>
    </w:p>
    <w:p w14:paraId="5E31BE77" w14:textId="77777777" w:rsidR="007C2FBD" w:rsidRDefault="007C2FBD" w:rsidP="007C2FBD">
      <w:pPr>
        <w:pStyle w:val="ListParagraph"/>
        <w:numPr>
          <w:ilvl w:val="1"/>
          <w:numId w:val="5"/>
        </w:numPr>
      </w:pPr>
      <w:r>
        <w:t>Short time frame</w:t>
      </w:r>
      <w:r w:rsidR="007C46A4">
        <w:t xml:space="preserve"> because data are already available</w:t>
      </w:r>
    </w:p>
    <w:p w14:paraId="3564CBC6" w14:textId="77777777" w:rsidR="007C2FBD" w:rsidRDefault="007C46A4" w:rsidP="007C2FBD">
      <w:pPr>
        <w:pStyle w:val="ListParagraph"/>
        <w:numPr>
          <w:ilvl w:val="1"/>
          <w:numId w:val="5"/>
        </w:numPr>
      </w:pPr>
      <w:r>
        <w:t>L</w:t>
      </w:r>
      <w:r w:rsidR="007C2FBD">
        <w:t>ess costly than cohort and experimental study designs</w:t>
      </w:r>
    </w:p>
    <w:p w14:paraId="76EA3E06" w14:textId="13201ECE" w:rsidR="007C2FBD" w:rsidRDefault="007C46A4" w:rsidP="007C2FBD">
      <w:pPr>
        <w:pStyle w:val="ListParagraph"/>
        <w:numPr>
          <w:ilvl w:val="1"/>
          <w:numId w:val="5"/>
        </w:numPr>
      </w:pPr>
      <w:r>
        <w:t>Absolute risk measures (Cumulative Incidences) for the outcomes are available to calculate relative risk and attributable risk</w:t>
      </w:r>
    </w:p>
    <w:p w14:paraId="135A56E1" w14:textId="77777777" w:rsidR="00B93508" w:rsidRDefault="00B93508" w:rsidP="007C46A4">
      <w:pPr>
        <w:pStyle w:val="ListParagraph"/>
        <w:ind w:left="1080"/>
      </w:pPr>
    </w:p>
    <w:p w14:paraId="0BC3C265" w14:textId="77777777" w:rsidR="007C46A4" w:rsidRDefault="007C46A4" w:rsidP="007C46A4">
      <w:pPr>
        <w:pStyle w:val="ListParagraph"/>
        <w:ind w:left="1080"/>
      </w:pPr>
    </w:p>
    <w:p w14:paraId="70054932" w14:textId="77777777" w:rsidR="0094342B" w:rsidRDefault="0094342B" w:rsidP="007513BD">
      <w:pPr>
        <w:pStyle w:val="ListParagraph"/>
        <w:numPr>
          <w:ilvl w:val="0"/>
          <w:numId w:val="5"/>
        </w:numPr>
        <w:ind w:left="540" w:hanging="540"/>
      </w:pPr>
      <w:r>
        <w:t>What study design would you expect the Hospital Administration to use to test the hypothesis that hospitalized patients have better outcomes when taken care of by hospitalists versus residents with back-up of attending physician? Why?</w:t>
      </w:r>
    </w:p>
    <w:p w14:paraId="15D5FF53" w14:textId="77777777" w:rsidR="008A6E75" w:rsidRDefault="008A6E75" w:rsidP="008A6E75">
      <w:pPr>
        <w:pStyle w:val="ListParagraph"/>
        <w:ind w:left="1080"/>
      </w:pPr>
    </w:p>
    <w:p w14:paraId="4DB0C5E1" w14:textId="77777777" w:rsidR="0094342B" w:rsidRDefault="0094342B" w:rsidP="0094342B">
      <w:pPr>
        <w:pStyle w:val="ListParagraph"/>
        <w:numPr>
          <w:ilvl w:val="1"/>
          <w:numId w:val="5"/>
        </w:numPr>
      </w:pPr>
      <w:r>
        <w:t xml:space="preserve">A </w:t>
      </w:r>
      <w:r w:rsidR="002E6A54">
        <w:t xml:space="preserve">prospective </w:t>
      </w:r>
      <w:r>
        <w:t>cohort study design, because it has very good data quality</w:t>
      </w:r>
      <w:r w:rsidR="00C80C96">
        <w:t>, and often have limited risk of biases</w:t>
      </w:r>
      <w:r w:rsidR="00041324">
        <w:t>.</w:t>
      </w:r>
      <w:r w:rsidR="007A6708">
        <w:t xml:space="preserve"> </w:t>
      </w:r>
    </w:p>
    <w:p w14:paraId="11A42175" w14:textId="524A711E" w:rsidR="00C80C96" w:rsidRDefault="00C80C96" w:rsidP="0094342B">
      <w:pPr>
        <w:pStyle w:val="ListParagraph"/>
        <w:numPr>
          <w:ilvl w:val="1"/>
          <w:numId w:val="5"/>
        </w:numPr>
      </w:pPr>
      <w:r>
        <w:t xml:space="preserve">A retrospective cohort study design, because it </w:t>
      </w:r>
      <w:r w:rsidR="00B91FDA">
        <w:t xml:space="preserve">probably </w:t>
      </w:r>
      <w:r>
        <w:t>ha</w:t>
      </w:r>
      <w:r w:rsidR="006717FA">
        <w:t>s</w:t>
      </w:r>
      <w:r>
        <w:t xml:space="preserve"> god data quality, is inexpensive </w:t>
      </w:r>
      <w:r w:rsidR="00B91FDA">
        <w:t xml:space="preserve">and </w:t>
      </w:r>
      <w:r w:rsidR="006717FA">
        <w:t xml:space="preserve">can be completed in a short time while having </w:t>
      </w:r>
      <w:r>
        <w:t>limited risk of biases</w:t>
      </w:r>
      <w:r w:rsidR="00120508">
        <w:t>, and no recruitment is necessary</w:t>
      </w:r>
      <w:r w:rsidR="00041324">
        <w:t>.</w:t>
      </w:r>
      <w:r>
        <w:t xml:space="preserve"> </w:t>
      </w:r>
    </w:p>
    <w:p w14:paraId="60A43B60" w14:textId="688D66C9" w:rsidR="0094342B" w:rsidRDefault="0094342B" w:rsidP="0094342B">
      <w:pPr>
        <w:pStyle w:val="ListParagraph"/>
        <w:numPr>
          <w:ilvl w:val="1"/>
          <w:numId w:val="5"/>
        </w:numPr>
      </w:pPr>
      <w:r>
        <w:t xml:space="preserve">A </w:t>
      </w:r>
      <w:r w:rsidR="007513BD">
        <w:t>randomized controlled study</w:t>
      </w:r>
      <w:r>
        <w:t xml:space="preserve"> design, because it is the gold standard in research</w:t>
      </w:r>
      <w:r w:rsidR="00041324">
        <w:t>, is done under controlled conditions, with very little risk of biases.</w:t>
      </w:r>
    </w:p>
    <w:p w14:paraId="1786C2B8" w14:textId="0E758F66" w:rsidR="0094342B" w:rsidRDefault="0094342B" w:rsidP="0094342B">
      <w:pPr>
        <w:pStyle w:val="ListParagraph"/>
        <w:numPr>
          <w:ilvl w:val="1"/>
          <w:numId w:val="5"/>
        </w:numPr>
      </w:pPr>
      <w:r>
        <w:t xml:space="preserve">A case-control study design, because it </w:t>
      </w:r>
      <w:r w:rsidR="006717FA">
        <w:t xml:space="preserve">is </w:t>
      </w:r>
      <w:r w:rsidR="00C80C96">
        <w:t xml:space="preserve">often </w:t>
      </w:r>
      <w:r w:rsidR="008A6E75">
        <w:t xml:space="preserve">the </w:t>
      </w:r>
      <w:r w:rsidR="006717FA">
        <w:t>least costly</w:t>
      </w:r>
      <w:r>
        <w:t xml:space="preserve"> and </w:t>
      </w:r>
      <w:r w:rsidR="00467755">
        <w:t>can be completed in a short period of time</w:t>
      </w:r>
      <w:r w:rsidR="009D5CC4">
        <w:t>.</w:t>
      </w:r>
      <w:r w:rsidR="00041324">
        <w:t xml:space="preserve"> </w:t>
      </w:r>
      <w:r w:rsidR="00120508">
        <w:t xml:space="preserve"> </w:t>
      </w:r>
    </w:p>
    <w:p w14:paraId="27E8D573" w14:textId="44DDCEBC" w:rsidR="008A6E75" w:rsidRDefault="006717FA" w:rsidP="00BC2CD2">
      <w:pPr>
        <w:pStyle w:val="ListParagraph"/>
        <w:numPr>
          <w:ilvl w:val="1"/>
          <w:numId w:val="5"/>
        </w:numPr>
      </w:pPr>
      <w:r>
        <w:t>A</w:t>
      </w:r>
      <w:r w:rsidR="0094342B">
        <w:t xml:space="preserve"> cross-sectional study design, </w:t>
      </w:r>
      <w:r>
        <w:t xml:space="preserve">because </w:t>
      </w:r>
      <w:r w:rsidR="0094342B">
        <w:t xml:space="preserve">all the data </w:t>
      </w:r>
      <w:r w:rsidR="008A6E75">
        <w:t>are</w:t>
      </w:r>
      <w:r w:rsidR="0094342B">
        <w:t xml:space="preserve"> assembled at one point in time</w:t>
      </w:r>
      <w:r w:rsidR="00F14C55">
        <w:t>, e.g.</w:t>
      </w:r>
      <w:r w:rsidR="008A6E75">
        <w:t xml:space="preserve"> by using a questionnaire</w:t>
      </w:r>
      <w:r>
        <w:t>, and it takes a short time to complete</w:t>
      </w:r>
      <w:r w:rsidR="00F14C55">
        <w:t>.</w:t>
      </w:r>
      <w:r w:rsidR="00041324">
        <w:t xml:space="preserve"> </w:t>
      </w:r>
    </w:p>
    <w:p w14:paraId="2A5176FE" w14:textId="77777777" w:rsidR="008A6E75" w:rsidRDefault="008A6E75" w:rsidP="008A6E75">
      <w:pPr>
        <w:pStyle w:val="ListParagraph"/>
        <w:ind w:left="1800"/>
      </w:pPr>
    </w:p>
    <w:p w14:paraId="29D64AE4" w14:textId="77777777" w:rsidR="007513BD" w:rsidRDefault="007513BD">
      <w:r>
        <w:br w:type="page"/>
      </w:r>
    </w:p>
    <w:p w14:paraId="124EBC6D" w14:textId="1F8AC5E3" w:rsidR="00CC4426" w:rsidRDefault="00015956" w:rsidP="007513BD">
      <w:pPr>
        <w:pStyle w:val="ListParagraph"/>
        <w:numPr>
          <w:ilvl w:val="0"/>
          <w:numId w:val="5"/>
        </w:numPr>
        <w:ind w:left="540" w:hanging="540"/>
      </w:pPr>
      <w:r>
        <w:t>T</w:t>
      </w:r>
      <w:r w:rsidR="007074A6">
        <w:t xml:space="preserve">he target study population </w:t>
      </w:r>
      <w:r w:rsidR="00BB1E4E">
        <w:t xml:space="preserve">are people at risk for acute stroke, and should </w:t>
      </w:r>
      <w:r w:rsidR="007074A6">
        <w:t>i</w:t>
      </w:r>
      <w:r w:rsidR="00A453DE">
        <w:t xml:space="preserve">nclude all of the following, </w:t>
      </w:r>
      <w:r w:rsidR="00A453DE" w:rsidRPr="00A453DE">
        <w:rPr>
          <w:b/>
        </w:rPr>
        <w:t>EXCEPT:</w:t>
      </w:r>
    </w:p>
    <w:p w14:paraId="719F6661" w14:textId="77777777" w:rsidR="002204B0" w:rsidRDefault="002204B0" w:rsidP="002204B0">
      <w:pPr>
        <w:pStyle w:val="ListParagraph"/>
        <w:ind w:left="1800"/>
      </w:pPr>
    </w:p>
    <w:p w14:paraId="0B278DB4" w14:textId="77777777" w:rsidR="007074A6" w:rsidRDefault="00A453DE" w:rsidP="007074A6">
      <w:pPr>
        <w:pStyle w:val="ListParagraph"/>
        <w:numPr>
          <w:ilvl w:val="1"/>
          <w:numId w:val="5"/>
        </w:numPr>
      </w:pPr>
      <w:r>
        <w:t>Blacks, whites, and Hispanics.</w:t>
      </w:r>
    </w:p>
    <w:p w14:paraId="0773EC9D" w14:textId="77777777" w:rsidR="00A453DE" w:rsidRDefault="00A453DE" w:rsidP="007074A6">
      <w:pPr>
        <w:pStyle w:val="ListParagraph"/>
        <w:numPr>
          <w:ilvl w:val="1"/>
          <w:numId w:val="5"/>
        </w:numPr>
      </w:pPr>
      <w:r>
        <w:t>Both genders</w:t>
      </w:r>
    </w:p>
    <w:p w14:paraId="0548FBAF" w14:textId="0CE27327" w:rsidR="00015956" w:rsidRDefault="00015956" w:rsidP="007074A6">
      <w:pPr>
        <w:pStyle w:val="ListParagraph"/>
        <w:numPr>
          <w:ilvl w:val="1"/>
          <w:numId w:val="5"/>
        </w:numPr>
      </w:pPr>
      <w:r>
        <w:t>Incident and prevalent cases</w:t>
      </w:r>
    </w:p>
    <w:p w14:paraId="5BEC2856" w14:textId="77777777" w:rsidR="00A453DE" w:rsidRDefault="00A453DE" w:rsidP="007074A6">
      <w:pPr>
        <w:pStyle w:val="ListParagraph"/>
        <w:numPr>
          <w:ilvl w:val="1"/>
          <w:numId w:val="5"/>
        </w:numPr>
      </w:pPr>
      <w:r>
        <w:t>Age range 45-75 years</w:t>
      </w:r>
    </w:p>
    <w:p w14:paraId="0DD45B30" w14:textId="77777777" w:rsidR="00D12DF0" w:rsidRDefault="00D12DF0" w:rsidP="007074A6">
      <w:pPr>
        <w:pStyle w:val="ListParagraph"/>
        <w:numPr>
          <w:ilvl w:val="1"/>
          <w:numId w:val="5"/>
        </w:numPr>
      </w:pPr>
      <w:proofErr w:type="spellStart"/>
      <w:r>
        <w:t>Hypertensives</w:t>
      </w:r>
      <w:proofErr w:type="spellEnd"/>
    </w:p>
    <w:p w14:paraId="26BB0227" w14:textId="77777777" w:rsidR="00D12DF0" w:rsidRDefault="00D12DF0" w:rsidP="00192AAD">
      <w:pPr>
        <w:pStyle w:val="ListParagraph"/>
        <w:numPr>
          <w:ilvl w:val="1"/>
          <w:numId w:val="5"/>
        </w:numPr>
      </w:pPr>
      <w:r>
        <w:t>Diabetics</w:t>
      </w:r>
    </w:p>
    <w:p w14:paraId="6F4E511B" w14:textId="77777777" w:rsidR="00D12DF0" w:rsidRDefault="00D12DF0" w:rsidP="00D12DF0">
      <w:pPr>
        <w:ind w:left="1440"/>
      </w:pPr>
    </w:p>
    <w:p w14:paraId="2A8A68D4" w14:textId="77777777" w:rsidR="00D12DF0" w:rsidRDefault="00D12DF0" w:rsidP="00D12DF0">
      <w:pPr>
        <w:ind w:left="1440"/>
      </w:pPr>
    </w:p>
    <w:p w14:paraId="1AE455C6" w14:textId="77777777" w:rsidR="00CC4426" w:rsidRDefault="00192AAD" w:rsidP="007513BD">
      <w:pPr>
        <w:pStyle w:val="ListParagraph"/>
        <w:numPr>
          <w:ilvl w:val="0"/>
          <w:numId w:val="5"/>
        </w:numPr>
        <w:ind w:left="540" w:hanging="540"/>
      </w:pPr>
      <w:r>
        <w:t xml:space="preserve">Patients with the following diseases are excluded from the study, </w:t>
      </w:r>
      <w:r w:rsidRPr="00192AAD">
        <w:rPr>
          <w:b/>
        </w:rPr>
        <w:t>EXCEPT</w:t>
      </w:r>
      <w:r>
        <w:t>:</w:t>
      </w:r>
    </w:p>
    <w:p w14:paraId="44BB4EB7" w14:textId="77777777" w:rsidR="00192AAD" w:rsidRDefault="00192AAD" w:rsidP="00192AAD">
      <w:pPr>
        <w:pStyle w:val="ListParagraph"/>
        <w:ind w:left="1800"/>
      </w:pPr>
    </w:p>
    <w:p w14:paraId="60C7AEC0" w14:textId="66685E2E" w:rsidR="00192AAD" w:rsidRDefault="00192AAD" w:rsidP="00192AAD">
      <w:pPr>
        <w:pStyle w:val="ListParagraph"/>
        <w:numPr>
          <w:ilvl w:val="1"/>
          <w:numId w:val="5"/>
        </w:numPr>
      </w:pPr>
      <w:r>
        <w:t>Atrial fibrillation</w:t>
      </w:r>
    </w:p>
    <w:p w14:paraId="6787E7A5" w14:textId="77777777" w:rsidR="00192AAD" w:rsidRDefault="00192AAD" w:rsidP="00192AAD">
      <w:pPr>
        <w:pStyle w:val="ListParagraph"/>
        <w:numPr>
          <w:ilvl w:val="1"/>
          <w:numId w:val="5"/>
        </w:numPr>
      </w:pPr>
      <w:r>
        <w:t>Terminal cancer</w:t>
      </w:r>
    </w:p>
    <w:p w14:paraId="63CE945C" w14:textId="77777777" w:rsidR="00192AAD" w:rsidRDefault="00192AAD" w:rsidP="00192AAD">
      <w:pPr>
        <w:pStyle w:val="ListParagraph"/>
        <w:numPr>
          <w:ilvl w:val="1"/>
          <w:numId w:val="5"/>
        </w:numPr>
      </w:pPr>
      <w:r>
        <w:t>Serious infectious diseases</w:t>
      </w:r>
    </w:p>
    <w:p w14:paraId="071E6B16" w14:textId="77777777" w:rsidR="00120508" w:rsidRDefault="00192AAD" w:rsidP="00192AAD">
      <w:pPr>
        <w:pStyle w:val="ListParagraph"/>
        <w:numPr>
          <w:ilvl w:val="1"/>
          <w:numId w:val="5"/>
        </w:numPr>
      </w:pPr>
      <w:r>
        <w:t xml:space="preserve">Psychosis </w:t>
      </w:r>
    </w:p>
    <w:p w14:paraId="34FEE06B" w14:textId="77777777" w:rsidR="00120508" w:rsidRDefault="00120508" w:rsidP="00120508">
      <w:pPr>
        <w:pStyle w:val="ListParagraph"/>
        <w:numPr>
          <w:ilvl w:val="1"/>
          <w:numId w:val="5"/>
        </w:numPr>
      </w:pPr>
      <w:r>
        <w:t>O</w:t>
      </w:r>
      <w:r w:rsidR="00192AAD">
        <w:t>ther serious diseases that makes participation difficult</w:t>
      </w:r>
    </w:p>
    <w:p w14:paraId="30F42FE8" w14:textId="77777777" w:rsidR="00192AAD" w:rsidRDefault="00192AAD" w:rsidP="00192AAD">
      <w:pPr>
        <w:pStyle w:val="ListParagraph"/>
        <w:ind w:left="1080"/>
      </w:pPr>
    </w:p>
    <w:p w14:paraId="22DE9240" w14:textId="77777777" w:rsidR="00120508" w:rsidRDefault="00120508" w:rsidP="00192AAD">
      <w:pPr>
        <w:pStyle w:val="ListParagraph"/>
        <w:ind w:left="1080"/>
      </w:pPr>
    </w:p>
    <w:p w14:paraId="4F9D7937" w14:textId="3DE1F895" w:rsidR="00CC4426" w:rsidRDefault="00120508" w:rsidP="007513BD">
      <w:pPr>
        <w:pStyle w:val="ListParagraph"/>
        <w:numPr>
          <w:ilvl w:val="0"/>
          <w:numId w:val="5"/>
        </w:numPr>
        <w:ind w:left="540" w:hanging="540"/>
      </w:pPr>
      <w:r>
        <w:t xml:space="preserve">All of the following </w:t>
      </w:r>
      <w:r w:rsidR="00D671C6">
        <w:t xml:space="preserve">clinical </w:t>
      </w:r>
      <w:r>
        <w:t xml:space="preserve">data must have been collected, </w:t>
      </w:r>
      <w:r w:rsidRPr="00D14CDD">
        <w:rPr>
          <w:b/>
        </w:rPr>
        <w:t>EXCEPT</w:t>
      </w:r>
      <w:r>
        <w:t>:</w:t>
      </w:r>
    </w:p>
    <w:p w14:paraId="67401642" w14:textId="77777777" w:rsidR="00F4553D" w:rsidRDefault="00F4553D" w:rsidP="00F4553D">
      <w:pPr>
        <w:pStyle w:val="ListParagraph"/>
        <w:ind w:left="1800"/>
      </w:pPr>
    </w:p>
    <w:p w14:paraId="20A2D5AB" w14:textId="77777777" w:rsidR="00721FB8" w:rsidRDefault="00721FB8" w:rsidP="00120508">
      <w:pPr>
        <w:pStyle w:val="ListParagraph"/>
        <w:numPr>
          <w:ilvl w:val="1"/>
          <w:numId w:val="5"/>
        </w:numPr>
      </w:pPr>
      <w:r>
        <w:t>Clinical examination (heart, extremities, etc.)</w:t>
      </w:r>
    </w:p>
    <w:p w14:paraId="21EBC5FB" w14:textId="77777777" w:rsidR="00120508" w:rsidRDefault="00721FB8" w:rsidP="00120508">
      <w:pPr>
        <w:pStyle w:val="ListParagraph"/>
        <w:numPr>
          <w:ilvl w:val="1"/>
          <w:numId w:val="5"/>
        </w:numPr>
      </w:pPr>
      <w:r>
        <w:t xml:space="preserve">Neurological examination </w:t>
      </w:r>
    </w:p>
    <w:p w14:paraId="6D17053F" w14:textId="77777777" w:rsidR="00721FB8" w:rsidRDefault="00721FB8" w:rsidP="00120508">
      <w:pPr>
        <w:pStyle w:val="ListParagraph"/>
        <w:numPr>
          <w:ilvl w:val="1"/>
          <w:numId w:val="5"/>
        </w:numPr>
      </w:pPr>
      <w:r>
        <w:t>Imaging study</w:t>
      </w:r>
      <w:r w:rsidR="00F4553D">
        <w:t xml:space="preserve"> of the brain</w:t>
      </w:r>
      <w:r>
        <w:t xml:space="preserve"> (CT/MRI)</w:t>
      </w:r>
    </w:p>
    <w:p w14:paraId="273144A3" w14:textId="77777777" w:rsidR="00721FB8" w:rsidRDefault="00721FB8" w:rsidP="00120508">
      <w:pPr>
        <w:pStyle w:val="ListParagraph"/>
        <w:numPr>
          <w:ilvl w:val="1"/>
          <w:numId w:val="5"/>
        </w:numPr>
      </w:pPr>
      <w:r>
        <w:t>Electrocardiogram (ECG)</w:t>
      </w:r>
    </w:p>
    <w:p w14:paraId="2822F9B5" w14:textId="4CF201B2" w:rsidR="00721FB8" w:rsidRDefault="00F4553D" w:rsidP="00120508">
      <w:pPr>
        <w:pStyle w:val="ListParagraph"/>
        <w:numPr>
          <w:ilvl w:val="1"/>
          <w:numId w:val="5"/>
        </w:numPr>
      </w:pPr>
      <w:r>
        <w:t>Hearing test</w:t>
      </w:r>
    </w:p>
    <w:p w14:paraId="60D25C15" w14:textId="77777777" w:rsidR="00F4553D" w:rsidRDefault="00F4553D" w:rsidP="00120508">
      <w:pPr>
        <w:pStyle w:val="ListParagraph"/>
        <w:numPr>
          <w:ilvl w:val="1"/>
          <w:numId w:val="5"/>
        </w:numPr>
      </w:pPr>
      <w:r>
        <w:t>Blood tests</w:t>
      </w:r>
    </w:p>
    <w:p w14:paraId="01238ED7" w14:textId="77777777" w:rsidR="00F4553D" w:rsidRDefault="00F4553D" w:rsidP="00F4553D">
      <w:pPr>
        <w:pStyle w:val="ListParagraph"/>
        <w:ind w:left="1080"/>
      </w:pPr>
    </w:p>
    <w:p w14:paraId="7ECCDA0B" w14:textId="77777777" w:rsidR="005C1E8B" w:rsidRDefault="005C1E8B" w:rsidP="00F4553D">
      <w:pPr>
        <w:pStyle w:val="ListParagraph"/>
        <w:ind w:left="1080"/>
      </w:pPr>
    </w:p>
    <w:p w14:paraId="4C2B6F39" w14:textId="77777777" w:rsidR="00F97868" w:rsidRDefault="00F4553D" w:rsidP="005C1E8B">
      <w:pPr>
        <w:pStyle w:val="ListParagraph"/>
        <w:numPr>
          <w:ilvl w:val="0"/>
          <w:numId w:val="5"/>
        </w:numPr>
        <w:ind w:left="540" w:hanging="540"/>
      </w:pPr>
      <w:r>
        <w:t xml:space="preserve">Follow-up of a </w:t>
      </w:r>
      <w:r w:rsidR="003D14BD">
        <w:t xml:space="preserve">cohort </w:t>
      </w:r>
      <w:r>
        <w:t>may be of i</w:t>
      </w:r>
      <w:r w:rsidR="009A395D">
        <w:t>mportance to explore the long-term effects of exposure to hospitalists vs. residents by patients with acute stroke</w:t>
      </w:r>
      <w:r w:rsidR="003D14BD">
        <w:t xml:space="preserve">. In a retrospective cohort study follow-up requires all of the following, </w:t>
      </w:r>
      <w:r w:rsidR="003D14BD" w:rsidRPr="003D14BD">
        <w:rPr>
          <w:b/>
        </w:rPr>
        <w:t>EXCEPT</w:t>
      </w:r>
      <w:r w:rsidR="003D14BD">
        <w:t xml:space="preserve">: </w:t>
      </w:r>
    </w:p>
    <w:p w14:paraId="3956C27D" w14:textId="77777777" w:rsidR="0024199D" w:rsidRDefault="0024199D" w:rsidP="0024199D">
      <w:pPr>
        <w:pStyle w:val="ListParagraph"/>
        <w:ind w:left="1800"/>
      </w:pPr>
    </w:p>
    <w:p w14:paraId="5070001D" w14:textId="07CC9739" w:rsidR="00572BB9" w:rsidRDefault="00572BB9" w:rsidP="00F4553D">
      <w:pPr>
        <w:pStyle w:val="ListParagraph"/>
        <w:numPr>
          <w:ilvl w:val="1"/>
          <w:numId w:val="5"/>
        </w:numPr>
      </w:pPr>
      <w:r>
        <w:t xml:space="preserve">Follow-up requires that </w:t>
      </w:r>
      <w:r w:rsidR="002B1B7A">
        <w:t xml:space="preserve">a sufficiently large proportion </w:t>
      </w:r>
      <w:r>
        <w:t xml:space="preserve">of the original cohort be identified and assembled to have </w:t>
      </w:r>
      <w:r w:rsidR="002B1B7A">
        <w:t xml:space="preserve">sufficient </w:t>
      </w:r>
      <w:r>
        <w:t>power</w:t>
      </w:r>
      <w:r w:rsidR="002B1B7A">
        <w:t xml:space="preserve"> in the study</w:t>
      </w:r>
    </w:p>
    <w:p w14:paraId="73C1360B" w14:textId="7B37F495" w:rsidR="00572BB9" w:rsidRDefault="00886E40" w:rsidP="00F4553D">
      <w:pPr>
        <w:pStyle w:val="ListParagraph"/>
        <w:numPr>
          <w:ilvl w:val="1"/>
          <w:numId w:val="5"/>
        </w:numPr>
      </w:pPr>
      <w:r>
        <w:t>Follow-up requires new evaluation instruments to keep up with the technological development</w:t>
      </w:r>
    </w:p>
    <w:p w14:paraId="56433835" w14:textId="77777777" w:rsidR="00D14CDD" w:rsidRDefault="0024199D" w:rsidP="00F4553D">
      <w:pPr>
        <w:pStyle w:val="ListParagraph"/>
        <w:numPr>
          <w:ilvl w:val="1"/>
          <w:numId w:val="5"/>
        </w:numPr>
      </w:pPr>
      <w:r>
        <w:t xml:space="preserve">The cohort exposure </w:t>
      </w:r>
      <w:r w:rsidR="00F62D4E">
        <w:t xml:space="preserve">data </w:t>
      </w:r>
      <w:r>
        <w:t xml:space="preserve">should be fairly </w:t>
      </w:r>
      <w:r w:rsidR="00F62D4E">
        <w:t>recent t</w:t>
      </w:r>
      <w:r>
        <w:t xml:space="preserve">o </w:t>
      </w:r>
      <w:r w:rsidR="00DE4992">
        <w:t>make findings relevant</w:t>
      </w:r>
      <w:r w:rsidR="00E255A2">
        <w:t xml:space="preserve"> today</w:t>
      </w:r>
      <w:r w:rsidR="00D14CDD">
        <w:t xml:space="preserve"> </w:t>
      </w:r>
    </w:p>
    <w:p w14:paraId="6BD03EF7" w14:textId="77777777" w:rsidR="00F4553D" w:rsidRDefault="00DE4992" w:rsidP="00F4553D">
      <w:pPr>
        <w:pStyle w:val="ListParagraph"/>
        <w:numPr>
          <w:ilvl w:val="1"/>
          <w:numId w:val="5"/>
        </w:numPr>
      </w:pPr>
      <w:r>
        <w:t xml:space="preserve">The first hospitalization for acute stroke should be </w:t>
      </w:r>
      <w:r w:rsidR="00F62D4E">
        <w:t xml:space="preserve">a </w:t>
      </w:r>
      <w:r>
        <w:t xml:space="preserve">fairly </w:t>
      </w:r>
      <w:r w:rsidR="00F62D4E">
        <w:t>recent</w:t>
      </w:r>
      <w:r>
        <w:t xml:space="preserve"> </w:t>
      </w:r>
      <w:r w:rsidR="00F62D4E">
        <w:t xml:space="preserve">event </w:t>
      </w:r>
      <w:r>
        <w:t xml:space="preserve">to avoid that </w:t>
      </w:r>
      <w:r w:rsidR="00F62D4E">
        <w:t xml:space="preserve">the </w:t>
      </w:r>
      <w:r>
        <w:t>outcome is affected by new hospitalization</w:t>
      </w:r>
      <w:r w:rsidR="00E255A2">
        <w:t>(s)</w:t>
      </w:r>
      <w:r>
        <w:t xml:space="preserve"> and treatment</w:t>
      </w:r>
      <w:r w:rsidR="00E255A2">
        <w:t>(s)</w:t>
      </w:r>
      <w:r>
        <w:t xml:space="preserve">  </w:t>
      </w:r>
    </w:p>
    <w:p w14:paraId="2F0C7148" w14:textId="38B0FD46" w:rsidR="00D96ECB" w:rsidRDefault="003D6D3A" w:rsidP="00F4553D">
      <w:pPr>
        <w:pStyle w:val="ListParagraph"/>
        <w:numPr>
          <w:ilvl w:val="1"/>
          <w:numId w:val="5"/>
        </w:numPr>
      </w:pPr>
      <w:r>
        <w:t xml:space="preserve">Follow-up requires evaluation instruments </w:t>
      </w:r>
      <w:r w:rsidR="002B1B7A">
        <w:t xml:space="preserve">sufficiently </w:t>
      </w:r>
      <w:r>
        <w:t>precise to</w:t>
      </w:r>
      <w:r w:rsidR="002B1B7A">
        <w:t xml:space="preserve"> assure</w:t>
      </w:r>
      <w:r>
        <w:t xml:space="preserve"> necessary power</w:t>
      </w:r>
      <w:r w:rsidR="00D96ECB">
        <w:t xml:space="preserve"> </w:t>
      </w:r>
      <w:r w:rsidR="002B1B7A">
        <w:t>for</w:t>
      </w:r>
      <w:r w:rsidR="00D96ECB">
        <w:t xml:space="preserve"> the study</w:t>
      </w:r>
    </w:p>
    <w:p w14:paraId="0B62B233" w14:textId="77777777" w:rsidR="00F4553D" w:rsidRDefault="00F4553D" w:rsidP="00572BB9">
      <w:pPr>
        <w:pStyle w:val="ListParagraph"/>
        <w:ind w:left="1800"/>
      </w:pPr>
    </w:p>
    <w:p w14:paraId="645AF63D" w14:textId="77777777" w:rsidR="0024199D" w:rsidRDefault="0024199D" w:rsidP="0024199D">
      <w:pPr>
        <w:pStyle w:val="ListParagraph"/>
        <w:ind w:left="1080"/>
      </w:pPr>
    </w:p>
    <w:p w14:paraId="10A56658" w14:textId="05B92B3B" w:rsidR="00757A64" w:rsidRDefault="00757A64" w:rsidP="005C1E8B">
      <w:pPr>
        <w:pStyle w:val="ListParagraph"/>
        <w:numPr>
          <w:ilvl w:val="0"/>
          <w:numId w:val="5"/>
        </w:numPr>
        <w:ind w:left="540" w:hanging="540"/>
      </w:pPr>
      <w:r>
        <w:t xml:space="preserve">In all of the suggested study designs </w:t>
      </w:r>
      <w:r w:rsidR="002B1B7A">
        <w:t xml:space="preserve">used </w:t>
      </w:r>
      <w:r>
        <w:t xml:space="preserve">for </w:t>
      </w:r>
      <w:r w:rsidR="002B1B7A">
        <w:t xml:space="preserve">understanding the cause-and-effect relationship between caretaker and </w:t>
      </w:r>
      <w:r>
        <w:t>outcome</w:t>
      </w:r>
      <w:r w:rsidR="002B1B7A">
        <w:t xml:space="preserve">, all of the following outcomes are </w:t>
      </w:r>
      <w:r>
        <w:t xml:space="preserve">assessed, </w:t>
      </w:r>
      <w:r w:rsidRPr="00757A64">
        <w:rPr>
          <w:b/>
        </w:rPr>
        <w:t>EXCEPT</w:t>
      </w:r>
      <w:r>
        <w:t>:</w:t>
      </w:r>
    </w:p>
    <w:p w14:paraId="3453EBD3" w14:textId="77777777" w:rsidR="00757A64" w:rsidRDefault="00757A64" w:rsidP="00757A64">
      <w:pPr>
        <w:pStyle w:val="ListParagraph"/>
        <w:ind w:left="1800"/>
      </w:pPr>
    </w:p>
    <w:p w14:paraId="128ADDCA" w14:textId="77777777" w:rsidR="00757A64" w:rsidRDefault="00757A64" w:rsidP="00757A64">
      <w:pPr>
        <w:pStyle w:val="ListParagraph"/>
        <w:numPr>
          <w:ilvl w:val="1"/>
          <w:numId w:val="5"/>
        </w:numPr>
      </w:pPr>
      <w:r>
        <w:t>Mortality</w:t>
      </w:r>
    </w:p>
    <w:p w14:paraId="746B4394" w14:textId="77777777" w:rsidR="00757A64" w:rsidRDefault="00757A64" w:rsidP="00757A64">
      <w:pPr>
        <w:pStyle w:val="ListParagraph"/>
        <w:numPr>
          <w:ilvl w:val="1"/>
          <w:numId w:val="5"/>
        </w:numPr>
      </w:pPr>
      <w:r>
        <w:t>Paresis</w:t>
      </w:r>
    </w:p>
    <w:p w14:paraId="520C839E" w14:textId="4FBCF74A" w:rsidR="00757A64" w:rsidRDefault="00757A64" w:rsidP="00757A64">
      <w:pPr>
        <w:pStyle w:val="ListParagraph"/>
        <w:numPr>
          <w:ilvl w:val="1"/>
          <w:numId w:val="5"/>
        </w:numPr>
      </w:pPr>
      <w:r>
        <w:t>Paralysis</w:t>
      </w:r>
    </w:p>
    <w:p w14:paraId="4522322B" w14:textId="2CAF000D" w:rsidR="00757A64" w:rsidRDefault="00757A64" w:rsidP="00757A64">
      <w:pPr>
        <w:pStyle w:val="ListParagraph"/>
        <w:numPr>
          <w:ilvl w:val="1"/>
          <w:numId w:val="5"/>
        </w:numPr>
      </w:pPr>
      <w:proofErr w:type="spellStart"/>
      <w:r>
        <w:t>Barthel</w:t>
      </w:r>
      <w:proofErr w:type="spellEnd"/>
      <w:r>
        <w:t xml:space="preserve"> ADL</w:t>
      </w:r>
      <w:r w:rsidR="00AF069F">
        <w:t xml:space="preserve"> </w:t>
      </w:r>
      <w:r>
        <w:t>index</w:t>
      </w:r>
    </w:p>
    <w:p w14:paraId="4BEB796E" w14:textId="77777777" w:rsidR="00757A64" w:rsidRDefault="00757A64" w:rsidP="00757A64">
      <w:pPr>
        <w:pStyle w:val="ListParagraph"/>
        <w:ind w:left="1800"/>
      </w:pPr>
    </w:p>
    <w:p w14:paraId="239E5AB0" w14:textId="77777777" w:rsidR="00757A64" w:rsidRDefault="00757A64"/>
    <w:p w14:paraId="0D09D0BB" w14:textId="77777777" w:rsidR="00120508" w:rsidRDefault="00E12D1E" w:rsidP="005C1E8B">
      <w:pPr>
        <w:pStyle w:val="ListParagraph"/>
        <w:numPr>
          <w:ilvl w:val="0"/>
          <w:numId w:val="5"/>
        </w:numPr>
        <w:ind w:left="540" w:hanging="540"/>
      </w:pPr>
      <w:r>
        <w:t>S</w:t>
      </w:r>
      <w:r w:rsidR="007353BF">
        <w:t>trength</w:t>
      </w:r>
      <w:r>
        <w:t xml:space="preserve"> of the suggested designs </w:t>
      </w:r>
      <w:r w:rsidR="00662033">
        <w:t>are</w:t>
      </w:r>
      <w:r>
        <w:t xml:space="preserve"> all of the following, </w:t>
      </w:r>
      <w:r w:rsidRPr="00E12D1E">
        <w:rPr>
          <w:b/>
        </w:rPr>
        <w:t>EXCEPT</w:t>
      </w:r>
      <w:r>
        <w:t>:</w:t>
      </w:r>
    </w:p>
    <w:p w14:paraId="4C9951A7" w14:textId="77777777" w:rsidR="00662033" w:rsidRDefault="00662033" w:rsidP="00662033">
      <w:pPr>
        <w:pStyle w:val="ListParagraph"/>
        <w:ind w:left="1800"/>
      </w:pPr>
    </w:p>
    <w:p w14:paraId="30DE4497" w14:textId="77777777" w:rsidR="0023262D" w:rsidRDefault="00E12D1E" w:rsidP="00E12D1E">
      <w:pPr>
        <w:pStyle w:val="ListParagraph"/>
        <w:numPr>
          <w:ilvl w:val="1"/>
          <w:numId w:val="5"/>
        </w:numPr>
      </w:pPr>
      <w:r>
        <w:t>Case-control design</w:t>
      </w:r>
      <w:r w:rsidR="0023262D">
        <w:t>s are used to evaluate many causal factors in the same study</w:t>
      </w:r>
    </w:p>
    <w:p w14:paraId="59FA3549" w14:textId="77777777" w:rsidR="0023262D" w:rsidRDefault="0023262D" w:rsidP="00E12D1E">
      <w:pPr>
        <w:pStyle w:val="ListParagraph"/>
        <w:numPr>
          <w:ilvl w:val="1"/>
          <w:numId w:val="5"/>
        </w:numPr>
      </w:pPr>
      <w:r>
        <w:t>Cross-sectional designs is fast and cheap</w:t>
      </w:r>
    </w:p>
    <w:p w14:paraId="6EDB28F4" w14:textId="50A1B961" w:rsidR="0023262D" w:rsidRDefault="0023262D" w:rsidP="00E12D1E">
      <w:pPr>
        <w:pStyle w:val="ListParagraph"/>
        <w:numPr>
          <w:ilvl w:val="1"/>
          <w:numId w:val="5"/>
        </w:numPr>
      </w:pPr>
      <w:r>
        <w:t xml:space="preserve">Retrospective cohort studies </w:t>
      </w:r>
      <w:r w:rsidR="00662033">
        <w:t>are used to evaluate rare outcomes</w:t>
      </w:r>
    </w:p>
    <w:p w14:paraId="68BF0702" w14:textId="5BC0D723" w:rsidR="00662033" w:rsidRDefault="00662033" w:rsidP="00E12D1E">
      <w:pPr>
        <w:pStyle w:val="ListParagraph"/>
        <w:numPr>
          <w:ilvl w:val="1"/>
          <w:numId w:val="5"/>
        </w:numPr>
      </w:pPr>
      <w:r>
        <w:t>R</w:t>
      </w:r>
      <w:r w:rsidR="00B332FE">
        <w:t>andomized controlled trials</w:t>
      </w:r>
      <w:r>
        <w:t xml:space="preserve"> balances prognostic factors</w:t>
      </w:r>
    </w:p>
    <w:p w14:paraId="037CC700" w14:textId="77777777" w:rsidR="00E12D1E" w:rsidRDefault="0023262D" w:rsidP="00E12D1E">
      <w:pPr>
        <w:pStyle w:val="ListParagraph"/>
        <w:numPr>
          <w:ilvl w:val="1"/>
          <w:numId w:val="5"/>
        </w:numPr>
      </w:pPr>
      <w:r>
        <w:t xml:space="preserve">Prospective cohort designs are used to evaluate several outcomes of the same exposure  </w:t>
      </w:r>
      <w:r w:rsidR="00E12D1E">
        <w:t xml:space="preserve">  </w:t>
      </w:r>
    </w:p>
    <w:p w14:paraId="64EAF45C" w14:textId="77777777" w:rsidR="00662033" w:rsidRDefault="00662033" w:rsidP="00662033">
      <w:pPr>
        <w:pStyle w:val="ListParagraph"/>
        <w:ind w:left="1080"/>
      </w:pPr>
    </w:p>
    <w:p w14:paraId="24AD5174" w14:textId="77777777" w:rsidR="009D5CC4" w:rsidRDefault="009D5CC4" w:rsidP="00662033">
      <w:pPr>
        <w:pStyle w:val="ListParagraph"/>
        <w:ind w:left="1080"/>
      </w:pPr>
    </w:p>
    <w:p w14:paraId="281A956D" w14:textId="77777777" w:rsidR="000119C3" w:rsidRDefault="007353BF" w:rsidP="00DE5D21">
      <w:pPr>
        <w:pStyle w:val="ListParagraph"/>
        <w:numPr>
          <w:ilvl w:val="0"/>
          <w:numId w:val="5"/>
        </w:numPr>
        <w:ind w:left="540" w:hanging="540"/>
      </w:pPr>
      <w:r>
        <w:t>Weaknesses</w:t>
      </w:r>
      <w:r w:rsidR="00662033">
        <w:t xml:space="preserve"> of the suggested designs</w:t>
      </w:r>
      <w:r w:rsidR="000119C3">
        <w:t xml:space="preserve"> are all of the following, </w:t>
      </w:r>
      <w:r w:rsidR="000119C3" w:rsidRPr="000119C3">
        <w:rPr>
          <w:b/>
        </w:rPr>
        <w:t>EXCEPT</w:t>
      </w:r>
      <w:r w:rsidR="000119C3">
        <w:t>:</w:t>
      </w:r>
    </w:p>
    <w:p w14:paraId="1EE3389D" w14:textId="77777777" w:rsidR="00815B05" w:rsidRDefault="00815B05" w:rsidP="00815B05">
      <w:pPr>
        <w:pStyle w:val="ListParagraph"/>
        <w:ind w:left="1080"/>
      </w:pPr>
    </w:p>
    <w:p w14:paraId="0DFF937D" w14:textId="6751A317" w:rsidR="00120508" w:rsidRDefault="00815B05" w:rsidP="000119C3">
      <w:pPr>
        <w:pStyle w:val="ListParagraph"/>
        <w:numPr>
          <w:ilvl w:val="1"/>
          <w:numId w:val="5"/>
        </w:numPr>
      </w:pPr>
      <w:r>
        <w:t>R</w:t>
      </w:r>
      <w:r w:rsidR="00DE5D21">
        <w:t>andomized controlled trials</w:t>
      </w:r>
      <w:r w:rsidR="00662033">
        <w:t xml:space="preserve"> </w:t>
      </w:r>
      <w:r>
        <w:t>are fast to do, are cheap and not plagued by non-compliance</w:t>
      </w:r>
    </w:p>
    <w:p w14:paraId="20C9DB95" w14:textId="384973EF" w:rsidR="00815B05" w:rsidRDefault="00815B05" w:rsidP="000119C3">
      <w:pPr>
        <w:pStyle w:val="ListParagraph"/>
        <w:numPr>
          <w:ilvl w:val="1"/>
          <w:numId w:val="5"/>
        </w:numPr>
      </w:pPr>
      <w:r>
        <w:t>Prospective cohort studies</w:t>
      </w:r>
      <w:r w:rsidR="00E066E8">
        <w:t xml:space="preserve"> may encounter change in exposure during the </w:t>
      </w:r>
      <w:r w:rsidR="002B1B7A">
        <w:t>follow-up</w:t>
      </w:r>
    </w:p>
    <w:p w14:paraId="7AF9AD4E" w14:textId="77777777" w:rsidR="00815B05" w:rsidRDefault="00815B05" w:rsidP="000119C3">
      <w:pPr>
        <w:pStyle w:val="ListParagraph"/>
        <w:numPr>
          <w:ilvl w:val="1"/>
          <w:numId w:val="5"/>
        </w:numPr>
      </w:pPr>
      <w:r>
        <w:t>Case-control studies</w:t>
      </w:r>
      <w:r w:rsidR="00E066E8">
        <w:t xml:space="preserve"> do not produce incidence data</w:t>
      </w:r>
    </w:p>
    <w:p w14:paraId="577A82CB" w14:textId="77777777" w:rsidR="00815B05" w:rsidRDefault="00815B05" w:rsidP="000119C3">
      <w:pPr>
        <w:pStyle w:val="ListParagraph"/>
        <w:numPr>
          <w:ilvl w:val="1"/>
          <w:numId w:val="5"/>
        </w:numPr>
      </w:pPr>
      <w:r>
        <w:t>Cross-sectional studies</w:t>
      </w:r>
      <w:r w:rsidR="00E066E8">
        <w:t xml:space="preserve"> produce prevalence data</w:t>
      </w:r>
    </w:p>
    <w:p w14:paraId="11F89086" w14:textId="77777777" w:rsidR="0070622E" w:rsidRDefault="00815B05" w:rsidP="009D5CC4">
      <w:pPr>
        <w:pStyle w:val="ListParagraph"/>
        <w:numPr>
          <w:ilvl w:val="1"/>
          <w:numId w:val="5"/>
        </w:numPr>
      </w:pPr>
      <w:bookmarkStart w:id="0" w:name="_GoBack"/>
      <w:r>
        <w:t xml:space="preserve">Retrospective cohort studies </w:t>
      </w:r>
      <w:r w:rsidR="00E066E8">
        <w:t>are plagued by non-response and tracing problems</w:t>
      </w:r>
      <w:r>
        <w:t xml:space="preserve"> </w:t>
      </w:r>
      <w:bookmarkEnd w:id="0"/>
    </w:p>
    <w:sectPr w:rsidR="0070622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8676" w14:textId="77777777" w:rsidR="001C69F7" w:rsidRDefault="001C69F7" w:rsidP="00236F51">
      <w:r>
        <w:separator/>
      </w:r>
    </w:p>
  </w:endnote>
  <w:endnote w:type="continuationSeparator" w:id="0">
    <w:p w14:paraId="557661CA" w14:textId="77777777" w:rsidR="001C69F7" w:rsidRDefault="001C69F7" w:rsidP="0023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45266"/>
      <w:docPartObj>
        <w:docPartGallery w:val="Page Numbers (Bottom of Page)"/>
        <w:docPartUnique/>
      </w:docPartObj>
    </w:sdtPr>
    <w:sdtEndPr>
      <w:rPr>
        <w:noProof/>
      </w:rPr>
    </w:sdtEndPr>
    <w:sdtContent>
      <w:p w14:paraId="3574D9FD" w14:textId="77777777" w:rsidR="00AF069F" w:rsidRDefault="00AF069F">
        <w:pPr>
          <w:pStyle w:val="Footer"/>
          <w:jc w:val="center"/>
        </w:pPr>
        <w:r>
          <w:fldChar w:fldCharType="begin"/>
        </w:r>
        <w:r>
          <w:instrText xml:space="preserve"> PAGE   \* MERGEFORMAT </w:instrText>
        </w:r>
        <w:r>
          <w:fldChar w:fldCharType="separate"/>
        </w:r>
        <w:r w:rsidR="00B332FE">
          <w:rPr>
            <w:noProof/>
          </w:rPr>
          <w:t>6</w:t>
        </w:r>
        <w:r>
          <w:rPr>
            <w:noProof/>
          </w:rPr>
          <w:fldChar w:fldCharType="end"/>
        </w:r>
      </w:p>
    </w:sdtContent>
  </w:sdt>
  <w:p w14:paraId="5EDB9A2C" w14:textId="77777777" w:rsidR="00AF069F" w:rsidRDefault="00AF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A83E" w14:textId="77777777" w:rsidR="001C69F7" w:rsidRDefault="001C69F7" w:rsidP="00236F51">
      <w:r>
        <w:separator/>
      </w:r>
    </w:p>
  </w:footnote>
  <w:footnote w:type="continuationSeparator" w:id="0">
    <w:p w14:paraId="3AF16EE7" w14:textId="77777777" w:rsidR="001C69F7" w:rsidRDefault="001C69F7" w:rsidP="0023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3858" w14:textId="77777777" w:rsidR="00236F51" w:rsidRPr="00236F51" w:rsidRDefault="00236F51">
    <w:pPr>
      <w:pStyle w:val="Header"/>
      <w:rPr>
        <w:rFonts w:ascii="Arial" w:hAnsi="Arial" w:cs="Arial"/>
        <w:b/>
        <w:sz w:val="32"/>
        <w:szCs w:val="32"/>
      </w:rPr>
    </w:pPr>
    <w:r w:rsidRPr="00236F51">
      <w:rPr>
        <w:rFonts w:ascii="Arial" w:hAnsi="Arial" w:cs="Arial"/>
        <w:b/>
        <w:sz w:val="32"/>
        <w:szCs w:val="32"/>
      </w:rPr>
      <w:t xml:space="preserve">Lab </w:t>
    </w:r>
    <w:r w:rsidR="00E75600">
      <w:rPr>
        <w:rFonts w:ascii="Arial" w:hAnsi="Arial" w:cs="Arial"/>
        <w:b/>
        <w:sz w:val="32"/>
        <w:szCs w:val="32"/>
      </w:rPr>
      <w:t>5</w:t>
    </w:r>
    <w:r w:rsidRPr="00236F51">
      <w:rPr>
        <w:rFonts w:ascii="Arial" w:hAnsi="Arial" w:cs="Arial"/>
        <w:b/>
        <w:sz w:val="32"/>
        <w:szCs w:val="32"/>
      </w:rPr>
      <w:t xml:space="preserve"> – Design of Experimental Study. </w:t>
    </w:r>
    <w:r w:rsidRPr="00236F51">
      <w:rPr>
        <w:rFonts w:ascii="Arial" w:hAnsi="Arial" w:cs="Arial"/>
        <w:b/>
        <w:color w:val="FF0000"/>
        <w:sz w:val="32"/>
        <w:szCs w:val="32"/>
      </w:rPr>
      <w:t xml:space="preserve">Total points: </w:t>
    </w:r>
    <w:r w:rsidR="00AE4703">
      <w:rPr>
        <w:rFonts w:ascii="Arial" w:hAnsi="Arial" w:cs="Arial"/>
        <w:b/>
        <w:color w:val="FF0000"/>
        <w:sz w:val="32"/>
        <w:szCs w:val="32"/>
      </w:rPr>
      <w:t>2</w:t>
    </w:r>
    <w:r w:rsidRPr="00236F51">
      <w:rPr>
        <w:rFonts w:ascii="Arial" w:hAnsi="Arial" w:cs="Arial"/>
        <w:b/>
        <w:color w:val="FF0000"/>
        <w:sz w:val="32"/>
        <w:szCs w:val="32"/>
      </w:rPr>
      <w:t>0</w:t>
    </w:r>
  </w:p>
  <w:p w14:paraId="6D775511" w14:textId="77777777" w:rsidR="00236F51" w:rsidRDefault="00236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13BF"/>
    <w:multiLevelType w:val="hybridMultilevel"/>
    <w:tmpl w:val="C6A0953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C4F6837"/>
    <w:multiLevelType w:val="hybridMultilevel"/>
    <w:tmpl w:val="F7E6E01A"/>
    <w:lvl w:ilvl="0" w:tplc="F64410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C34EF"/>
    <w:multiLevelType w:val="hybridMultilevel"/>
    <w:tmpl w:val="02549D36"/>
    <w:lvl w:ilvl="0" w:tplc="FC9EE65E">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04046"/>
    <w:multiLevelType w:val="hybridMultilevel"/>
    <w:tmpl w:val="CE5666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596596"/>
    <w:multiLevelType w:val="hybridMultilevel"/>
    <w:tmpl w:val="676E3F2A"/>
    <w:lvl w:ilvl="0" w:tplc="BEE639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468C8"/>
    <w:multiLevelType w:val="hybridMultilevel"/>
    <w:tmpl w:val="3F842FF4"/>
    <w:lvl w:ilvl="0" w:tplc="21A886C8">
      <w:start w:val="1"/>
      <w:numFmt w:val="decimal"/>
      <w:lvlText w:val="%1."/>
      <w:lvlJc w:val="left"/>
      <w:pPr>
        <w:ind w:left="1080" w:hanging="360"/>
      </w:pPr>
      <w:rPr>
        <w:b/>
      </w:rPr>
    </w:lvl>
    <w:lvl w:ilvl="1" w:tplc="254677EA">
      <w:start w:val="1"/>
      <w:numFmt w:val="lowerLetter"/>
      <w:lvlText w:val="%2."/>
      <w:lvlJc w:val="left"/>
      <w:pPr>
        <w:ind w:left="72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2E"/>
    <w:rsid w:val="00000D12"/>
    <w:rsid w:val="000119C3"/>
    <w:rsid w:val="0001591F"/>
    <w:rsid w:val="00015956"/>
    <w:rsid w:val="00022D5F"/>
    <w:rsid w:val="000240FC"/>
    <w:rsid w:val="00026FBD"/>
    <w:rsid w:val="00027220"/>
    <w:rsid w:val="00033B5C"/>
    <w:rsid w:val="000347D6"/>
    <w:rsid w:val="0003796B"/>
    <w:rsid w:val="00041324"/>
    <w:rsid w:val="0004193F"/>
    <w:rsid w:val="000460C8"/>
    <w:rsid w:val="00046F8D"/>
    <w:rsid w:val="0005078A"/>
    <w:rsid w:val="00051AE9"/>
    <w:rsid w:val="00054966"/>
    <w:rsid w:val="00056246"/>
    <w:rsid w:val="00057FDC"/>
    <w:rsid w:val="00060495"/>
    <w:rsid w:val="00061D52"/>
    <w:rsid w:val="00063C0B"/>
    <w:rsid w:val="00064718"/>
    <w:rsid w:val="00065C36"/>
    <w:rsid w:val="00070F36"/>
    <w:rsid w:val="0007103C"/>
    <w:rsid w:val="00077792"/>
    <w:rsid w:val="0008033D"/>
    <w:rsid w:val="00091F23"/>
    <w:rsid w:val="000A10B8"/>
    <w:rsid w:val="000A29E5"/>
    <w:rsid w:val="000A7BAD"/>
    <w:rsid w:val="000B32D0"/>
    <w:rsid w:val="000B485B"/>
    <w:rsid w:val="000B5EF6"/>
    <w:rsid w:val="000B7A62"/>
    <w:rsid w:val="000B7DB3"/>
    <w:rsid w:val="000B7E51"/>
    <w:rsid w:val="000C1395"/>
    <w:rsid w:val="000C2002"/>
    <w:rsid w:val="000D3ED2"/>
    <w:rsid w:val="000D54D6"/>
    <w:rsid w:val="000E2281"/>
    <w:rsid w:val="000E2A19"/>
    <w:rsid w:val="000E5906"/>
    <w:rsid w:val="000E731D"/>
    <w:rsid w:val="000F212A"/>
    <w:rsid w:val="000F3DBF"/>
    <w:rsid w:val="0010732B"/>
    <w:rsid w:val="00115FEA"/>
    <w:rsid w:val="00120508"/>
    <w:rsid w:val="00122B5E"/>
    <w:rsid w:val="00122D28"/>
    <w:rsid w:val="0012339F"/>
    <w:rsid w:val="0012370D"/>
    <w:rsid w:val="001239D1"/>
    <w:rsid w:val="00124148"/>
    <w:rsid w:val="001257AB"/>
    <w:rsid w:val="001331CB"/>
    <w:rsid w:val="00142E2D"/>
    <w:rsid w:val="00142FC3"/>
    <w:rsid w:val="00145BB5"/>
    <w:rsid w:val="00152D11"/>
    <w:rsid w:val="00152ED5"/>
    <w:rsid w:val="00155131"/>
    <w:rsid w:val="00162C6F"/>
    <w:rsid w:val="00166CEA"/>
    <w:rsid w:val="00167EFF"/>
    <w:rsid w:val="00171692"/>
    <w:rsid w:val="00171D50"/>
    <w:rsid w:val="001742B2"/>
    <w:rsid w:val="00174A34"/>
    <w:rsid w:val="00177296"/>
    <w:rsid w:val="0018154B"/>
    <w:rsid w:val="0018220C"/>
    <w:rsid w:val="00184AE0"/>
    <w:rsid w:val="0019044C"/>
    <w:rsid w:val="00192AAD"/>
    <w:rsid w:val="00195805"/>
    <w:rsid w:val="00196AB7"/>
    <w:rsid w:val="00197A1A"/>
    <w:rsid w:val="001A0852"/>
    <w:rsid w:val="001A5B5D"/>
    <w:rsid w:val="001A6F98"/>
    <w:rsid w:val="001A763A"/>
    <w:rsid w:val="001B088B"/>
    <w:rsid w:val="001B13D6"/>
    <w:rsid w:val="001B1801"/>
    <w:rsid w:val="001B6643"/>
    <w:rsid w:val="001C2F25"/>
    <w:rsid w:val="001C3117"/>
    <w:rsid w:val="001C5A67"/>
    <w:rsid w:val="001C69F7"/>
    <w:rsid w:val="001C72A9"/>
    <w:rsid w:val="001D093E"/>
    <w:rsid w:val="001D0E71"/>
    <w:rsid w:val="001D0EAB"/>
    <w:rsid w:val="001D4412"/>
    <w:rsid w:val="001D4480"/>
    <w:rsid w:val="001D5F47"/>
    <w:rsid w:val="001D6CF5"/>
    <w:rsid w:val="001D73EC"/>
    <w:rsid w:val="001E1076"/>
    <w:rsid w:val="001E24D2"/>
    <w:rsid w:val="001E6773"/>
    <w:rsid w:val="001E70ED"/>
    <w:rsid w:val="001E7639"/>
    <w:rsid w:val="001F1B01"/>
    <w:rsid w:val="001F78EA"/>
    <w:rsid w:val="002010C0"/>
    <w:rsid w:val="0020336E"/>
    <w:rsid w:val="00205422"/>
    <w:rsid w:val="00211399"/>
    <w:rsid w:val="00212416"/>
    <w:rsid w:val="0021303A"/>
    <w:rsid w:val="002204B0"/>
    <w:rsid w:val="00220A53"/>
    <w:rsid w:val="0022121F"/>
    <w:rsid w:val="00225490"/>
    <w:rsid w:val="00230A58"/>
    <w:rsid w:val="0023262D"/>
    <w:rsid w:val="00236F51"/>
    <w:rsid w:val="002411DB"/>
    <w:rsid w:val="0024199D"/>
    <w:rsid w:val="002446FE"/>
    <w:rsid w:val="00245C71"/>
    <w:rsid w:val="002460A6"/>
    <w:rsid w:val="002511E5"/>
    <w:rsid w:val="00253598"/>
    <w:rsid w:val="00253FB9"/>
    <w:rsid w:val="00254230"/>
    <w:rsid w:val="00255F22"/>
    <w:rsid w:val="002561A7"/>
    <w:rsid w:val="002601FE"/>
    <w:rsid w:val="0026134A"/>
    <w:rsid w:val="00274768"/>
    <w:rsid w:val="0027670A"/>
    <w:rsid w:val="00277D7D"/>
    <w:rsid w:val="002807A0"/>
    <w:rsid w:val="00281890"/>
    <w:rsid w:val="00283DBA"/>
    <w:rsid w:val="00286149"/>
    <w:rsid w:val="00290CF6"/>
    <w:rsid w:val="00292B02"/>
    <w:rsid w:val="0029413B"/>
    <w:rsid w:val="00295A42"/>
    <w:rsid w:val="00297DE0"/>
    <w:rsid w:val="002A1C49"/>
    <w:rsid w:val="002B1B7A"/>
    <w:rsid w:val="002B7245"/>
    <w:rsid w:val="002C1D3A"/>
    <w:rsid w:val="002C54D2"/>
    <w:rsid w:val="002C6979"/>
    <w:rsid w:val="002D1022"/>
    <w:rsid w:val="002D3C8C"/>
    <w:rsid w:val="002D40EB"/>
    <w:rsid w:val="002D423E"/>
    <w:rsid w:val="002E206A"/>
    <w:rsid w:val="002E58E1"/>
    <w:rsid w:val="002E60EE"/>
    <w:rsid w:val="002E6A54"/>
    <w:rsid w:val="002E77E0"/>
    <w:rsid w:val="002F169F"/>
    <w:rsid w:val="002F29A5"/>
    <w:rsid w:val="002F365A"/>
    <w:rsid w:val="002F4C62"/>
    <w:rsid w:val="002F5082"/>
    <w:rsid w:val="00300C9A"/>
    <w:rsid w:val="00314B52"/>
    <w:rsid w:val="0031553F"/>
    <w:rsid w:val="00321716"/>
    <w:rsid w:val="00331751"/>
    <w:rsid w:val="00332706"/>
    <w:rsid w:val="00332986"/>
    <w:rsid w:val="00333355"/>
    <w:rsid w:val="00336C6D"/>
    <w:rsid w:val="003438FA"/>
    <w:rsid w:val="00344219"/>
    <w:rsid w:val="00347949"/>
    <w:rsid w:val="00347F71"/>
    <w:rsid w:val="003519BD"/>
    <w:rsid w:val="00353744"/>
    <w:rsid w:val="0035609F"/>
    <w:rsid w:val="0035799D"/>
    <w:rsid w:val="003613B2"/>
    <w:rsid w:val="003667F5"/>
    <w:rsid w:val="00372DAB"/>
    <w:rsid w:val="00372E5C"/>
    <w:rsid w:val="0037364D"/>
    <w:rsid w:val="003737C8"/>
    <w:rsid w:val="003745C0"/>
    <w:rsid w:val="003765C6"/>
    <w:rsid w:val="00382D66"/>
    <w:rsid w:val="003909F0"/>
    <w:rsid w:val="003A2AFB"/>
    <w:rsid w:val="003A6757"/>
    <w:rsid w:val="003B0F17"/>
    <w:rsid w:val="003C1635"/>
    <w:rsid w:val="003C1FC5"/>
    <w:rsid w:val="003C3BA5"/>
    <w:rsid w:val="003C57B2"/>
    <w:rsid w:val="003C6466"/>
    <w:rsid w:val="003D14BD"/>
    <w:rsid w:val="003D2424"/>
    <w:rsid w:val="003D3C52"/>
    <w:rsid w:val="003D40A8"/>
    <w:rsid w:val="003D43AD"/>
    <w:rsid w:val="003D4E33"/>
    <w:rsid w:val="003D6D3A"/>
    <w:rsid w:val="003D7771"/>
    <w:rsid w:val="003E1A05"/>
    <w:rsid w:val="003E338F"/>
    <w:rsid w:val="003E3391"/>
    <w:rsid w:val="003E6254"/>
    <w:rsid w:val="003E70CF"/>
    <w:rsid w:val="003F4772"/>
    <w:rsid w:val="003F5DE3"/>
    <w:rsid w:val="003F74F9"/>
    <w:rsid w:val="00400512"/>
    <w:rsid w:val="00402DCD"/>
    <w:rsid w:val="0042102A"/>
    <w:rsid w:val="0042291E"/>
    <w:rsid w:val="00425466"/>
    <w:rsid w:val="004316CE"/>
    <w:rsid w:val="004411CB"/>
    <w:rsid w:val="00446680"/>
    <w:rsid w:val="00447C78"/>
    <w:rsid w:val="004511A1"/>
    <w:rsid w:val="00451B5A"/>
    <w:rsid w:val="004569DF"/>
    <w:rsid w:val="004634FB"/>
    <w:rsid w:val="00465B2B"/>
    <w:rsid w:val="00466A91"/>
    <w:rsid w:val="00467755"/>
    <w:rsid w:val="00471A13"/>
    <w:rsid w:val="00473C40"/>
    <w:rsid w:val="00481C26"/>
    <w:rsid w:val="00482CFE"/>
    <w:rsid w:val="00483B60"/>
    <w:rsid w:val="00483B96"/>
    <w:rsid w:val="00483C2A"/>
    <w:rsid w:val="00485307"/>
    <w:rsid w:val="00486870"/>
    <w:rsid w:val="00487980"/>
    <w:rsid w:val="00490291"/>
    <w:rsid w:val="0049093A"/>
    <w:rsid w:val="00491F6D"/>
    <w:rsid w:val="00492FE0"/>
    <w:rsid w:val="004A1B0F"/>
    <w:rsid w:val="004A690D"/>
    <w:rsid w:val="004B0D6D"/>
    <w:rsid w:val="004B190E"/>
    <w:rsid w:val="004B49BE"/>
    <w:rsid w:val="004B6247"/>
    <w:rsid w:val="004B735A"/>
    <w:rsid w:val="004C185D"/>
    <w:rsid w:val="004C274C"/>
    <w:rsid w:val="004C2BF4"/>
    <w:rsid w:val="004C7C53"/>
    <w:rsid w:val="004D0665"/>
    <w:rsid w:val="004D2775"/>
    <w:rsid w:val="004D3736"/>
    <w:rsid w:val="004D4950"/>
    <w:rsid w:val="004D64E4"/>
    <w:rsid w:val="004E2867"/>
    <w:rsid w:val="004E3484"/>
    <w:rsid w:val="004E413E"/>
    <w:rsid w:val="004E54A5"/>
    <w:rsid w:val="004F1BE0"/>
    <w:rsid w:val="004F7252"/>
    <w:rsid w:val="005008F2"/>
    <w:rsid w:val="005012A5"/>
    <w:rsid w:val="00503037"/>
    <w:rsid w:val="005047A2"/>
    <w:rsid w:val="005067AD"/>
    <w:rsid w:val="00521434"/>
    <w:rsid w:val="0053039D"/>
    <w:rsid w:val="005339CC"/>
    <w:rsid w:val="005431A0"/>
    <w:rsid w:val="00546363"/>
    <w:rsid w:val="00554CB6"/>
    <w:rsid w:val="005562CB"/>
    <w:rsid w:val="005607B9"/>
    <w:rsid w:val="00565B40"/>
    <w:rsid w:val="00565EEC"/>
    <w:rsid w:val="00567F07"/>
    <w:rsid w:val="00571828"/>
    <w:rsid w:val="00572BB9"/>
    <w:rsid w:val="00573737"/>
    <w:rsid w:val="0057588F"/>
    <w:rsid w:val="00577FB1"/>
    <w:rsid w:val="00580059"/>
    <w:rsid w:val="00581D75"/>
    <w:rsid w:val="005828C0"/>
    <w:rsid w:val="00582FCE"/>
    <w:rsid w:val="005877A7"/>
    <w:rsid w:val="005879C8"/>
    <w:rsid w:val="005907BA"/>
    <w:rsid w:val="005912B5"/>
    <w:rsid w:val="005938E8"/>
    <w:rsid w:val="00593F1B"/>
    <w:rsid w:val="005945DF"/>
    <w:rsid w:val="005B1C79"/>
    <w:rsid w:val="005B2A58"/>
    <w:rsid w:val="005B4A8A"/>
    <w:rsid w:val="005B5279"/>
    <w:rsid w:val="005B7DA3"/>
    <w:rsid w:val="005C1E8B"/>
    <w:rsid w:val="005C56FC"/>
    <w:rsid w:val="005D2BCE"/>
    <w:rsid w:val="005D52AD"/>
    <w:rsid w:val="005E38E9"/>
    <w:rsid w:val="005F482D"/>
    <w:rsid w:val="005F678D"/>
    <w:rsid w:val="0060192A"/>
    <w:rsid w:val="00601FEE"/>
    <w:rsid w:val="006020D6"/>
    <w:rsid w:val="00610905"/>
    <w:rsid w:val="00613503"/>
    <w:rsid w:val="0061444E"/>
    <w:rsid w:val="00615B8B"/>
    <w:rsid w:val="00617332"/>
    <w:rsid w:val="00622D53"/>
    <w:rsid w:val="00630881"/>
    <w:rsid w:val="00631EC2"/>
    <w:rsid w:val="0063557A"/>
    <w:rsid w:val="0063611F"/>
    <w:rsid w:val="00636A48"/>
    <w:rsid w:val="00637CA0"/>
    <w:rsid w:val="00641F40"/>
    <w:rsid w:val="00643BFF"/>
    <w:rsid w:val="006515D1"/>
    <w:rsid w:val="00652AC5"/>
    <w:rsid w:val="006609ED"/>
    <w:rsid w:val="00660A2F"/>
    <w:rsid w:val="00660CEE"/>
    <w:rsid w:val="00662033"/>
    <w:rsid w:val="00663F07"/>
    <w:rsid w:val="00666912"/>
    <w:rsid w:val="006717FA"/>
    <w:rsid w:val="00677774"/>
    <w:rsid w:val="00691FD0"/>
    <w:rsid w:val="00692D3A"/>
    <w:rsid w:val="00694045"/>
    <w:rsid w:val="00696A98"/>
    <w:rsid w:val="00696B9D"/>
    <w:rsid w:val="006A0D59"/>
    <w:rsid w:val="006A19C6"/>
    <w:rsid w:val="006B04C0"/>
    <w:rsid w:val="006B0A8E"/>
    <w:rsid w:val="006B48FE"/>
    <w:rsid w:val="006B497D"/>
    <w:rsid w:val="006B4F82"/>
    <w:rsid w:val="006B5A87"/>
    <w:rsid w:val="006B682D"/>
    <w:rsid w:val="006C7273"/>
    <w:rsid w:val="006D453F"/>
    <w:rsid w:val="006D6010"/>
    <w:rsid w:val="006E13F5"/>
    <w:rsid w:val="006E4819"/>
    <w:rsid w:val="006E519F"/>
    <w:rsid w:val="006E5D14"/>
    <w:rsid w:val="006E6E31"/>
    <w:rsid w:val="006F08D3"/>
    <w:rsid w:val="0070622E"/>
    <w:rsid w:val="00706256"/>
    <w:rsid w:val="007074A6"/>
    <w:rsid w:val="00710E21"/>
    <w:rsid w:val="00712692"/>
    <w:rsid w:val="00712819"/>
    <w:rsid w:val="00712A2F"/>
    <w:rsid w:val="007178A9"/>
    <w:rsid w:val="0072036E"/>
    <w:rsid w:val="007211B1"/>
    <w:rsid w:val="00721FB8"/>
    <w:rsid w:val="00722A00"/>
    <w:rsid w:val="007235B1"/>
    <w:rsid w:val="007275B3"/>
    <w:rsid w:val="007353BF"/>
    <w:rsid w:val="00736059"/>
    <w:rsid w:val="00742677"/>
    <w:rsid w:val="00742FD9"/>
    <w:rsid w:val="00744A36"/>
    <w:rsid w:val="007479E2"/>
    <w:rsid w:val="007513BD"/>
    <w:rsid w:val="0075277D"/>
    <w:rsid w:val="00752FD0"/>
    <w:rsid w:val="0075476F"/>
    <w:rsid w:val="00757A64"/>
    <w:rsid w:val="00764192"/>
    <w:rsid w:val="007650BD"/>
    <w:rsid w:val="00766DD7"/>
    <w:rsid w:val="00774BF7"/>
    <w:rsid w:val="00775583"/>
    <w:rsid w:val="00776E60"/>
    <w:rsid w:val="007803EE"/>
    <w:rsid w:val="007919A3"/>
    <w:rsid w:val="00794A18"/>
    <w:rsid w:val="007A14B9"/>
    <w:rsid w:val="007A29BA"/>
    <w:rsid w:val="007A6708"/>
    <w:rsid w:val="007B0BED"/>
    <w:rsid w:val="007B2FF4"/>
    <w:rsid w:val="007C2FBD"/>
    <w:rsid w:val="007C46A4"/>
    <w:rsid w:val="007D155F"/>
    <w:rsid w:val="007D3169"/>
    <w:rsid w:val="007D3A07"/>
    <w:rsid w:val="007D5479"/>
    <w:rsid w:val="007D7F40"/>
    <w:rsid w:val="007E2604"/>
    <w:rsid w:val="007E2AAF"/>
    <w:rsid w:val="007E4BAE"/>
    <w:rsid w:val="007E5845"/>
    <w:rsid w:val="007E7964"/>
    <w:rsid w:val="007F109A"/>
    <w:rsid w:val="007F23AC"/>
    <w:rsid w:val="007F2C58"/>
    <w:rsid w:val="007F2DED"/>
    <w:rsid w:val="007F3DEE"/>
    <w:rsid w:val="007F5989"/>
    <w:rsid w:val="00804AC3"/>
    <w:rsid w:val="00805A63"/>
    <w:rsid w:val="00806B22"/>
    <w:rsid w:val="008109AF"/>
    <w:rsid w:val="00811A22"/>
    <w:rsid w:val="00815B05"/>
    <w:rsid w:val="00820052"/>
    <w:rsid w:val="00832CD7"/>
    <w:rsid w:val="008342BE"/>
    <w:rsid w:val="00837266"/>
    <w:rsid w:val="00843A28"/>
    <w:rsid w:val="00843FE0"/>
    <w:rsid w:val="008519BF"/>
    <w:rsid w:val="00852A93"/>
    <w:rsid w:val="008719E5"/>
    <w:rsid w:val="00875236"/>
    <w:rsid w:val="008760C9"/>
    <w:rsid w:val="008763A3"/>
    <w:rsid w:val="008775A9"/>
    <w:rsid w:val="00880489"/>
    <w:rsid w:val="00880CE5"/>
    <w:rsid w:val="00880F39"/>
    <w:rsid w:val="00885361"/>
    <w:rsid w:val="00886BAC"/>
    <w:rsid w:val="00886E40"/>
    <w:rsid w:val="0089080D"/>
    <w:rsid w:val="008979E9"/>
    <w:rsid w:val="008A2743"/>
    <w:rsid w:val="008A6E75"/>
    <w:rsid w:val="008A7C4C"/>
    <w:rsid w:val="008C07E2"/>
    <w:rsid w:val="008C6DBA"/>
    <w:rsid w:val="008D0BA0"/>
    <w:rsid w:val="008D1C98"/>
    <w:rsid w:val="008D1DC3"/>
    <w:rsid w:val="008D4FE5"/>
    <w:rsid w:val="008E0654"/>
    <w:rsid w:val="008E179B"/>
    <w:rsid w:val="008E1888"/>
    <w:rsid w:val="008E5C0D"/>
    <w:rsid w:val="008E6572"/>
    <w:rsid w:val="008F0F71"/>
    <w:rsid w:val="008F2A1C"/>
    <w:rsid w:val="008F499E"/>
    <w:rsid w:val="008F6915"/>
    <w:rsid w:val="00900C5D"/>
    <w:rsid w:val="00901E02"/>
    <w:rsid w:val="00905E95"/>
    <w:rsid w:val="00906D30"/>
    <w:rsid w:val="00911BA7"/>
    <w:rsid w:val="00914980"/>
    <w:rsid w:val="00916177"/>
    <w:rsid w:val="00917D3A"/>
    <w:rsid w:val="0092540A"/>
    <w:rsid w:val="00927D83"/>
    <w:rsid w:val="0093438C"/>
    <w:rsid w:val="00936802"/>
    <w:rsid w:val="00936EC3"/>
    <w:rsid w:val="009422D7"/>
    <w:rsid w:val="0094342B"/>
    <w:rsid w:val="00945856"/>
    <w:rsid w:val="00951DDA"/>
    <w:rsid w:val="00955A15"/>
    <w:rsid w:val="00956606"/>
    <w:rsid w:val="009663C9"/>
    <w:rsid w:val="0097325D"/>
    <w:rsid w:val="00976984"/>
    <w:rsid w:val="00985A9A"/>
    <w:rsid w:val="00986281"/>
    <w:rsid w:val="009A216F"/>
    <w:rsid w:val="009A395D"/>
    <w:rsid w:val="009A6D15"/>
    <w:rsid w:val="009A720E"/>
    <w:rsid w:val="009A790D"/>
    <w:rsid w:val="009C003E"/>
    <w:rsid w:val="009C5481"/>
    <w:rsid w:val="009C5A34"/>
    <w:rsid w:val="009D0126"/>
    <w:rsid w:val="009D57A8"/>
    <w:rsid w:val="009D5CC4"/>
    <w:rsid w:val="009E055C"/>
    <w:rsid w:val="009E1FB1"/>
    <w:rsid w:val="009E2342"/>
    <w:rsid w:val="009E63BA"/>
    <w:rsid w:val="009E65DE"/>
    <w:rsid w:val="009E6A70"/>
    <w:rsid w:val="009F31BD"/>
    <w:rsid w:val="009F4388"/>
    <w:rsid w:val="009F5DC0"/>
    <w:rsid w:val="00A00A62"/>
    <w:rsid w:val="00A02AA0"/>
    <w:rsid w:val="00A02EEF"/>
    <w:rsid w:val="00A06C8A"/>
    <w:rsid w:val="00A178EA"/>
    <w:rsid w:val="00A21446"/>
    <w:rsid w:val="00A217E1"/>
    <w:rsid w:val="00A31095"/>
    <w:rsid w:val="00A31E58"/>
    <w:rsid w:val="00A3550A"/>
    <w:rsid w:val="00A35BC4"/>
    <w:rsid w:val="00A36D63"/>
    <w:rsid w:val="00A41153"/>
    <w:rsid w:val="00A453DE"/>
    <w:rsid w:val="00A45E24"/>
    <w:rsid w:val="00A53647"/>
    <w:rsid w:val="00A56789"/>
    <w:rsid w:val="00A63700"/>
    <w:rsid w:val="00A66199"/>
    <w:rsid w:val="00A67078"/>
    <w:rsid w:val="00A74BD9"/>
    <w:rsid w:val="00A76D3A"/>
    <w:rsid w:val="00A81730"/>
    <w:rsid w:val="00A97153"/>
    <w:rsid w:val="00A978F2"/>
    <w:rsid w:val="00AA2DC1"/>
    <w:rsid w:val="00AB221B"/>
    <w:rsid w:val="00AB532F"/>
    <w:rsid w:val="00AB6A69"/>
    <w:rsid w:val="00AC0D02"/>
    <w:rsid w:val="00AC11D1"/>
    <w:rsid w:val="00AC6434"/>
    <w:rsid w:val="00AC66B1"/>
    <w:rsid w:val="00AD0E18"/>
    <w:rsid w:val="00AD209B"/>
    <w:rsid w:val="00AD3FC7"/>
    <w:rsid w:val="00AD4E57"/>
    <w:rsid w:val="00AE4703"/>
    <w:rsid w:val="00AE6451"/>
    <w:rsid w:val="00AF069F"/>
    <w:rsid w:val="00AF0AAC"/>
    <w:rsid w:val="00AF460C"/>
    <w:rsid w:val="00AF577C"/>
    <w:rsid w:val="00AF6573"/>
    <w:rsid w:val="00AF767D"/>
    <w:rsid w:val="00AF77AD"/>
    <w:rsid w:val="00B06512"/>
    <w:rsid w:val="00B07A96"/>
    <w:rsid w:val="00B12E2E"/>
    <w:rsid w:val="00B12F63"/>
    <w:rsid w:val="00B14B73"/>
    <w:rsid w:val="00B202CA"/>
    <w:rsid w:val="00B2772F"/>
    <w:rsid w:val="00B332FE"/>
    <w:rsid w:val="00B3428A"/>
    <w:rsid w:val="00B36C1F"/>
    <w:rsid w:val="00B4279C"/>
    <w:rsid w:val="00B43565"/>
    <w:rsid w:val="00B44A2E"/>
    <w:rsid w:val="00B509C4"/>
    <w:rsid w:val="00B522E1"/>
    <w:rsid w:val="00B55CB7"/>
    <w:rsid w:val="00B6068C"/>
    <w:rsid w:val="00B60DB4"/>
    <w:rsid w:val="00B6111B"/>
    <w:rsid w:val="00B61CA2"/>
    <w:rsid w:val="00B621D9"/>
    <w:rsid w:val="00B7110B"/>
    <w:rsid w:val="00B71279"/>
    <w:rsid w:val="00B71920"/>
    <w:rsid w:val="00B736E6"/>
    <w:rsid w:val="00B755B1"/>
    <w:rsid w:val="00B80A5E"/>
    <w:rsid w:val="00B81F9E"/>
    <w:rsid w:val="00B87001"/>
    <w:rsid w:val="00B87A7B"/>
    <w:rsid w:val="00B91FDA"/>
    <w:rsid w:val="00B92BC3"/>
    <w:rsid w:val="00B93508"/>
    <w:rsid w:val="00B943B1"/>
    <w:rsid w:val="00B958C1"/>
    <w:rsid w:val="00B95C58"/>
    <w:rsid w:val="00B97C7F"/>
    <w:rsid w:val="00BA0A25"/>
    <w:rsid w:val="00BA635D"/>
    <w:rsid w:val="00BA734D"/>
    <w:rsid w:val="00BB1E4E"/>
    <w:rsid w:val="00BB2160"/>
    <w:rsid w:val="00BB73AE"/>
    <w:rsid w:val="00BC21BA"/>
    <w:rsid w:val="00BC3A3A"/>
    <w:rsid w:val="00BC496D"/>
    <w:rsid w:val="00BC77C8"/>
    <w:rsid w:val="00BD03A7"/>
    <w:rsid w:val="00BD3FD6"/>
    <w:rsid w:val="00BD4999"/>
    <w:rsid w:val="00BD567B"/>
    <w:rsid w:val="00BE125D"/>
    <w:rsid w:val="00BE6DD6"/>
    <w:rsid w:val="00BF16A0"/>
    <w:rsid w:val="00BF4A76"/>
    <w:rsid w:val="00C06A84"/>
    <w:rsid w:val="00C06D00"/>
    <w:rsid w:val="00C0741D"/>
    <w:rsid w:val="00C0752F"/>
    <w:rsid w:val="00C1037A"/>
    <w:rsid w:val="00C1437C"/>
    <w:rsid w:val="00C1627C"/>
    <w:rsid w:val="00C166E4"/>
    <w:rsid w:val="00C229EF"/>
    <w:rsid w:val="00C31B8D"/>
    <w:rsid w:val="00C32881"/>
    <w:rsid w:val="00C32887"/>
    <w:rsid w:val="00C35F6E"/>
    <w:rsid w:val="00C50D20"/>
    <w:rsid w:val="00C51FA9"/>
    <w:rsid w:val="00C529C3"/>
    <w:rsid w:val="00C562B9"/>
    <w:rsid w:val="00C603E2"/>
    <w:rsid w:val="00C62761"/>
    <w:rsid w:val="00C6464C"/>
    <w:rsid w:val="00C6597D"/>
    <w:rsid w:val="00C708E8"/>
    <w:rsid w:val="00C72B0C"/>
    <w:rsid w:val="00C73668"/>
    <w:rsid w:val="00C749DA"/>
    <w:rsid w:val="00C7619F"/>
    <w:rsid w:val="00C773EE"/>
    <w:rsid w:val="00C80987"/>
    <w:rsid w:val="00C80C96"/>
    <w:rsid w:val="00C81B79"/>
    <w:rsid w:val="00C86A1A"/>
    <w:rsid w:val="00C9291E"/>
    <w:rsid w:val="00C9537F"/>
    <w:rsid w:val="00CA196C"/>
    <w:rsid w:val="00CA30FB"/>
    <w:rsid w:val="00CA6F9E"/>
    <w:rsid w:val="00CA7153"/>
    <w:rsid w:val="00CA7CB4"/>
    <w:rsid w:val="00CB04C9"/>
    <w:rsid w:val="00CC0B0C"/>
    <w:rsid w:val="00CC198C"/>
    <w:rsid w:val="00CC3055"/>
    <w:rsid w:val="00CC4426"/>
    <w:rsid w:val="00CC4F36"/>
    <w:rsid w:val="00CC6945"/>
    <w:rsid w:val="00CE6551"/>
    <w:rsid w:val="00CF0167"/>
    <w:rsid w:val="00CF1201"/>
    <w:rsid w:val="00CF3319"/>
    <w:rsid w:val="00D03CA8"/>
    <w:rsid w:val="00D07F04"/>
    <w:rsid w:val="00D12DF0"/>
    <w:rsid w:val="00D131C9"/>
    <w:rsid w:val="00D137C7"/>
    <w:rsid w:val="00D14CDD"/>
    <w:rsid w:val="00D15162"/>
    <w:rsid w:val="00D17348"/>
    <w:rsid w:val="00D22F93"/>
    <w:rsid w:val="00D24D85"/>
    <w:rsid w:val="00D24DAB"/>
    <w:rsid w:val="00D251AA"/>
    <w:rsid w:val="00D27F80"/>
    <w:rsid w:val="00D3677C"/>
    <w:rsid w:val="00D41AE9"/>
    <w:rsid w:val="00D42D55"/>
    <w:rsid w:val="00D42D8D"/>
    <w:rsid w:val="00D448FA"/>
    <w:rsid w:val="00D456F6"/>
    <w:rsid w:val="00D5040D"/>
    <w:rsid w:val="00D60F53"/>
    <w:rsid w:val="00D6641C"/>
    <w:rsid w:val="00D671C6"/>
    <w:rsid w:val="00D7128E"/>
    <w:rsid w:val="00D73AE7"/>
    <w:rsid w:val="00D75964"/>
    <w:rsid w:val="00D87561"/>
    <w:rsid w:val="00D94077"/>
    <w:rsid w:val="00D96ECB"/>
    <w:rsid w:val="00DA05D0"/>
    <w:rsid w:val="00DA45A4"/>
    <w:rsid w:val="00DA67E1"/>
    <w:rsid w:val="00DB0884"/>
    <w:rsid w:val="00DB1032"/>
    <w:rsid w:val="00DB274A"/>
    <w:rsid w:val="00DB36E5"/>
    <w:rsid w:val="00DB48D8"/>
    <w:rsid w:val="00DB5D5D"/>
    <w:rsid w:val="00DB5FAC"/>
    <w:rsid w:val="00DB6252"/>
    <w:rsid w:val="00DC310B"/>
    <w:rsid w:val="00DC496B"/>
    <w:rsid w:val="00DD33A4"/>
    <w:rsid w:val="00DD4B70"/>
    <w:rsid w:val="00DD5AA4"/>
    <w:rsid w:val="00DD5B23"/>
    <w:rsid w:val="00DD710B"/>
    <w:rsid w:val="00DE0B83"/>
    <w:rsid w:val="00DE1866"/>
    <w:rsid w:val="00DE1AC6"/>
    <w:rsid w:val="00DE4992"/>
    <w:rsid w:val="00DE4F9D"/>
    <w:rsid w:val="00DE5D21"/>
    <w:rsid w:val="00DE6432"/>
    <w:rsid w:val="00DE7EB9"/>
    <w:rsid w:val="00DF13EF"/>
    <w:rsid w:val="00DF3AAA"/>
    <w:rsid w:val="00DF7006"/>
    <w:rsid w:val="00E066E8"/>
    <w:rsid w:val="00E12D1E"/>
    <w:rsid w:val="00E13ECD"/>
    <w:rsid w:val="00E25437"/>
    <w:rsid w:val="00E255A2"/>
    <w:rsid w:val="00E25B8F"/>
    <w:rsid w:val="00E34891"/>
    <w:rsid w:val="00E402F2"/>
    <w:rsid w:val="00E45FA3"/>
    <w:rsid w:val="00E463FA"/>
    <w:rsid w:val="00E46EDC"/>
    <w:rsid w:val="00E47AE3"/>
    <w:rsid w:val="00E50D9F"/>
    <w:rsid w:val="00E5258D"/>
    <w:rsid w:val="00E62B52"/>
    <w:rsid w:val="00E6556A"/>
    <w:rsid w:val="00E66545"/>
    <w:rsid w:val="00E67AEA"/>
    <w:rsid w:val="00E75600"/>
    <w:rsid w:val="00E75772"/>
    <w:rsid w:val="00E7605A"/>
    <w:rsid w:val="00E8488D"/>
    <w:rsid w:val="00E87C10"/>
    <w:rsid w:val="00E92BAB"/>
    <w:rsid w:val="00E92F70"/>
    <w:rsid w:val="00E94C91"/>
    <w:rsid w:val="00EA1A86"/>
    <w:rsid w:val="00EA21BC"/>
    <w:rsid w:val="00EA2604"/>
    <w:rsid w:val="00EA730F"/>
    <w:rsid w:val="00EB55A9"/>
    <w:rsid w:val="00EC0695"/>
    <w:rsid w:val="00EC158E"/>
    <w:rsid w:val="00ED2961"/>
    <w:rsid w:val="00ED35E4"/>
    <w:rsid w:val="00ED50CF"/>
    <w:rsid w:val="00ED570D"/>
    <w:rsid w:val="00ED61F4"/>
    <w:rsid w:val="00ED653F"/>
    <w:rsid w:val="00EE2F6E"/>
    <w:rsid w:val="00EE32E7"/>
    <w:rsid w:val="00EF1FEC"/>
    <w:rsid w:val="00EF23E3"/>
    <w:rsid w:val="00F010B0"/>
    <w:rsid w:val="00F03299"/>
    <w:rsid w:val="00F03715"/>
    <w:rsid w:val="00F06758"/>
    <w:rsid w:val="00F07F18"/>
    <w:rsid w:val="00F14C55"/>
    <w:rsid w:val="00F15ED1"/>
    <w:rsid w:val="00F1745D"/>
    <w:rsid w:val="00F1779F"/>
    <w:rsid w:val="00F21427"/>
    <w:rsid w:val="00F22741"/>
    <w:rsid w:val="00F229CD"/>
    <w:rsid w:val="00F23C12"/>
    <w:rsid w:val="00F309EA"/>
    <w:rsid w:val="00F33E8E"/>
    <w:rsid w:val="00F36D35"/>
    <w:rsid w:val="00F4158A"/>
    <w:rsid w:val="00F43BF2"/>
    <w:rsid w:val="00F44059"/>
    <w:rsid w:val="00F44407"/>
    <w:rsid w:val="00F4553D"/>
    <w:rsid w:val="00F50553"/>
    <w:rsid w:val="00F5578B"/>
    <w:rsid w:val="00F56BDC"/>
    <w:rsid w:val="00F577A0"/>
    <w:rsid w:val="00F62D4E"/>
    <w:rsid w:val="00F66184"/>
    <w:rsid w:val="00F67AB9"/>
    <w:rsid w:val="00F67FB8"/>
    <w:rsid w:val="00F7441D"/>
    <w:rsid w:val="00F76211"/>
    <w:rsid w:val="00F76BC7"/>
    <w:rsid w:val="00F81DA8"/>
    <w:rsid w:val="00F84A07"/>
    <w:rsid w:val="00F855DF"/>
    <w:rsid w:val="00F86C7F"/>
    <w:rsid w:val="00F95C91"/>
    <w:rsid w:val="00F961A8"/>
    <w:rsid w:val="00F97868"/>
    <w:rsid w:val="00FA4643"/>
    <w:rsid w:val="00FA5707"/>
    <w:rsid w:val="00FB407E"/>
    <w:rsid w:val="00FB47BF"/>
    <w:rsid w:val="00FB7CFE"/>
    <w:rsid w:val="00FC3B07"/>
    <w:rsid w:val="00FD0DFC"/>
    <w:rsid w:val="00FD3DAC"/>
    <w:rsid w:val="00FD4841"/>
    <w:rsid w:val="00FE15A3"/>
    <w:rsid w:val="00FE6AC3"/>
    <w:rsid w:val="00FF081F"/>
    <w:rsid w:val="00FF08DB"/>
    <w:rsid w:val="00F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0CAB3"/>
  <w15:docId w15:val="{9A8439DF-B9CD-4B19-912D-F88816D6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6F51"/>
    <w:pPr>
      <w:tabs>
        <w:tab w:val="center" w:pos="4680"/>
        <w:tab w:val="right" w:pos="9360"/>
      </w:tabs>
    </w:pPr>
  </w:style>
  <w:style w:type="character" w:customStyle="1" w:styleId="HeaderChar">
    <w:name w:val="Header Char"/>
    <w:link w:val="Header"/>
    <w:uiPriority w:val="99"/>
    <w:rsid w:val="00236F51"/>
    <w:rPr>
      <w:sz w:val="24"/>
      <w:szCs w:val="24"/>
    </w:rPr>
  </w:style>
  <w:style w:type="paragraph" w:styleId="Footer">
    <w:name w:val="footer"/>
    <w:basedOn w:val="Normal"/>
    <w:link w:val="FooterChar"/>
    <w:uiPriority w:val="99"/>
    <w:rsid w:val="00236F51"/>
    <w:pPr>
      <w:tabs>
        <w:tab w:val="center" w:pos="4680"/>
        <w:tab w:val="right" w:pos="9360"/>
      </w:tabs>
    </w:pPr>
  </w:style>
  <w:style w:type="character" w:customStyle="1" w:styleId="FooterChar">
    <w:name w:val="Footer Char"/>
    <w:link w:val="Footer"/>
    <w:uiPriority w:val="99"/>
    <w:rsid w:val="00236F51"/>
    <w:rPr>
      <w:sz w:val="24"/>
      <w:szCs w:val="24"/>
    </w:rPr>
  </w:style>
  <w:style w:type="paragraph" w:styleId="ListParagraph">
    <w:name w:val="List Paragraph"/>
    <w:basedOn w:val="Normal"/>
    <w:uiPriority w:val="34"/>
    <w:qFormat/>
    <w:rsid w:val="00E8488D"/>
    <w:pPr>
      <w:ind w:left="720"/>
      <w:contextualSpacing/>
    </w:pPr>
  </w:style>
  <w:style w:type="paragraph" w:styleId="BalloonText">
    <w:name w:val="Balloon Text"/>
    <w:basedOn w:val="Normal"/>
    <w:link w:val="BalloonTextChar"/>
    <w:rsid w:val="001A6F98"/>
    <w:rPr>
      <w:rFonts w:ascii="Segoe UI" w:hAnsi="Segoe UI" w:cs="Segoe UI"/>
      <w:sz w:val="18"/>
      <w:szCs w:val="18"/>
    </w:rPr>
  </w:style>
  <w:style w:type="character" w:customStyle="1" w:styleId="BalloonTextChar">
    <w:name w:val="Balloon Text Char"/>
    <w:basedOn w:val="DefaultParagraphFont"/>
    <w:link w:val="BalloonText"/>
    <w:rsid w:val="001A6F98"/>
    <w:rPr>
      <w:rFonts w:ascii="Segoe UI" w:hAnsi="Segoe UI" w:cs="Segoe UI"/>
      <w:sz w:val="18"/>
      <w:szCs w:val="18"/>
    </w:rPr>
  </w:style>
  <w:style w:type="character" w:styleId="CommentReference">
    <w:name w:val="annotation reference"/>
    <w:basedOn w:val="DefaultParagraphFont"/>
    <w:semiHidden/>
    <w:unhideWhenUsed/>
    <w:rsid w:val="008E6572"/>
    <w:rPr>
      <w:sz w:val="16"/>
      <w:szCs w:val="16"/>
    </w:rPr>
  </w:style>
  <w:style w:type="paragraph" w:styleId="CommentText">
    <w:name w:val="annotation text"/>
    <w:basedOn w:val="Normal"/>
    <w:link w:val="CommentTextChar"/>
    <w:semiHidden/>
    <w:unhideWhenUsed/>
    <w:rsid w:val="008E6572"/>
    <w:rPr>
      <w:sz w:val="20"/>
      <w:szCs w:val="20"/>
    </w:rPr>
  </w:style>
  <w:style w:type="character" w:customStyle="1" w:styleId="CommentTextChar">
    <w:name w:val="Comment Text Char"/>
    <w:basedOn w:val="DefaultParagraphFont"/>
    <w:link w:val="CommentText"/>
    <w:semiHidden/>
    <w:rsid w:val="008E6572"/>
  </w:style>
  <w:style w:type="paragraph" w:styleId="CommentSubject">
    <w:name w:val="annotation subject"/>
    <w:basedOn w:val="CommentText"/>
    <w:next w:val="CommentText"/>
    <w:link w:val="CommentSubjectChar"/>
    <w:semiHidden/>
    <w:unhideWhenUsed/>
    <w:rsid w:val="008E6572"/>
    <w:rPr>
      <w:b/>
      <w:bCs/>
    </w:rPr>
  </w:style>
  <w:style w:type="character" w:customStyle="1" w:styleId="CommentSubjectChar">
    <w:name w:val="Comment Subject Char"/>
    <w:basedOn w:val="CommentTextChar"/>
    <w:link w:val="CommentSubject"/>
    <w:semiHidden/>
    <w:rsid w:val="008E6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3723">
      <w:bodyDiv w:val="1"/>
      <w:marLeft w:val="0"/>
      <w:marRight w:val="0"/>
      <w:marTop w:val="0"/>
      <w:marBottom w:val="0"/>
      <w:divBdr>
        <w:top w:val="none" w:sz="0" w:space="0" w:color="auto"/>
        <w:left w:val="none" w:sz="0" w:space="0" w:color="auto"/>
        <w:bottom w:val="none" w:sz="0" w:space="0" w:color="auto"/>
        <w:right w:val="none" w:sz="0" w:space="0" w:color="auto"/>
      </w:divBdr>
    </w:div>
    <w:div w:id="12491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1963</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EPDM 509</vt:lpstr>
    </vt:vector>
  </TitlesOfParts>
  <Company>LLU-SPH</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EPDM 509</dc:title>
  <dc:subject/>
  <dc:creator>sknutsen</dc:creator>
  <cp:keywords/>
  <cp:lastModifiedBy>Knutsen, Raymond (LLU)</cp:lastModifiedBy>
  <cp:revision>5</cp:revision>
  <cp:lastPrinted>2015-04-22T23:01:00Z</cp:lastPrinted>
  <dcterms:created xsi:type="dcterms:W3CDTF">2015-04-24T00:37:00Z</dcterms:created>
  <dcterms:modified xsi:type="dcterms:W3CDTF">2015-04-24T01:46:00Z</dcterms:modified>
</cp:coreProperties>
</file>